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84FDB" w14:textId="77777777" w:rsidR="003E24CA" w:rsidRDefault="003E24CA" w:rsidP="003E24CA">
      <w:pPr>
        <w:widowControl w:val="0"/>
        <w:ind w:right="1046"/>
        <w:rPr>
          <w:rFonts w:ascii="Arial" w:hAnsi="Arial" w:cs="Arial"/>
          <w:b/>
          <w:bCs/>
          <w:color w:val="00985F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0" allowOverlap="1" wp14:anchorId="4D6864B4" wp14:editId="38EC20DD">
                <wp:simplePos x="0" y="0"/>
                <wp:positionH relativeFrom="page">
                  <wp:posOffset>666115</wp:posOffset>
                </wp:positionH>
                <wp:positionV relativeFrom="paragraph">
                  <wp:posOffset>-29210</wp:posOffset>
                </wp:positionV>
                <wp:extent cx="551815" cy="327660"/>
                <wp:effectExtent l="5715" t="2540" r="4445" b="3175"/>
                <wp:wrapNone/>
                <wp:docPr id="1" name="Grup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1815" cy="327660"/>
                          <a:chOff x="6030" y="965"/>
                          <a:chExt cx="1451" cy="98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6030" y="965"/>
                            <a:ext cx="1451" cy="982"/>
                          </a:xfrm>
                          <a:custGeom>
                            <a:avLst/>
                            <a:gdLst>
                              <a:gd name="T0" fmla="*/ 963 w 1451"/>
                              <a:gd name="T1" fmla="*/ 725 h 982"/>
                              <a:gd name="T2" fmla="*/ 1043 w 1451"/>
                              <a:gd name="T3" fmla="*/ 680 h 982"/>
                              <a:gd name="T4" fmla="*/ 1093 w 1451"/>
                              <a:gd name="T5" fmla="*/ 622 h 982"/>
                              <a:gd name="T6" fmla="*/ 1095 w 1451"/>
                              <a:gd name="T7" fmla="*/ 301 h 982"/>
                              <a:gd name="T8" fmla="*/ 1055 w 1451"/>
                              <a:gd name="T9" fmla="*/ 235 h 982"/>
                              <a:gd name="T10" fmla="*/ 974 w 1451"/>
                              <a:gd name="T11" fmla="*/ 209 h 982"/>
                              <a:gd name="T12" fmla="*/ 865 w 1451"/>
                              <a:gd name="T13" fmla="*/ 207 h 982"/>
                              <a:gd name="T14" fmla="*/ 784 w 1451"/>
                              <a:gd name="T15" fmla="*/ 221 h 982"/>
                              <a:gd name="T16" fmla="*/ 728 w 1451"/>
                              <a:gd name="T17" fmla="*/ 212 h 982"/>
                              <a:gd name="T18" fmla="*/ 808 w 1451"/>
                              <a:gd name="T19" fmla="*/ 179 h 982"/>
                              <a:gd name="T20" fmla="*/ 875 w 1451"/>
                              <a:gd name="T21" fmla="*/ 160 h 982"/>
                              <a:gd name="T22" fmla="*/ 964 w 1451"/>
                              <a:gd name="T23" fmla="*/ 148 h 982"/>
                              <a:gd name="T24" fmla="*/ 1052 w 1451"/>
                              <a:gd name="T25" fmla="*/ 155 h 982"/>
                              <a:gd name="T26" fmla="*/ 1128 w 1451"/>
                              <a:gd name="T27" fmla="*/ 181 h 982"/>
                              <a:gd name="T28" fmla="*/ 1181 w 1451"/>
                              <a:gd name="T29" fmla="*/ 228 h 982"/>
                              <a:gd name="T30" fmla="*/ 1202 w 1451"/>
                              <a:gd name="T31" fmla="*/ 292 h 982"/>
                              <a:gd name="T32" fmla="*/ 1204 w 1451"/>
                              <a:gd name="T33" fmla="*/ 615 h 982"/>
                              <a:gd name="T34" fmla="*/ 1171 w 1451"/>
                              <a:gd name="T35" fmla="*/ 687 h 982"/>
                              <a:gd name="T36" fmla="*/ 1106 w 1451"/>
                              <a:gd name="T37" fmla="*/ 745 h 982"/>
                              <a:gd name="T38" fmla="*/ 1033 w 1451"/>
                              <a:gd name="T39" fmla="*/ 779 h 982"/>
                              <a:gd name="T40" fmla="*/ 966 w 1451"/>
                              <a:gd name="T41" fmla="*/ 802 h 982"/>
                              <a:gd name="T42" fmla="*/ 901 w 1451"/>
                              <a:gd name="T43" fmla="*/ 826 h 982"/>
                              <a:gd name="T44" fmla="*/ 829 w 1451"/>
                              <a:gd name="T45" fmla="*/ 871 h 982"/>
                              <a:gd name="T46" fmla="*/ 293 w 1451"/>
                              <a:gd name="T47" fmla="*/ 0 h 982"/>
                              <a:gd name="T48" fmla="*/ 272 w 1451"/>
                              <a:gd name="T49" fmla="*/ 249 h 982"/>
                              <a:gd name="T50" fmla="*/ 315 w 1451"/>
                              <a:gd name="T51" fmla="*/ 184 h 982"/>
                              <a:gd name="T52" fmla="*/ 394 w 1451"/>
                              <a:gd name="T53" fmla="*/ 140 h 982"/>
                              <a:gd name="T54" fmla="*/ 470 w 1451"/>
                              <a:gd name="T55" fmla="*/ 122 h 982"/>
                              <a:gd name="T56" fmla="*/ 551 w 1451"/>
                              <a:gd name="T57" fmla="*/ 119 h 982"/>
                              <a:gd name="T58" fmla="*/ 614 w 1451"/>
                              <a:gd name="T59" fmla="*/ 129 h 982"/>
                              <a:gd name="T60" fmla="*/ 692 w 1451"/>
                              <a:gd name="T61" fmla="*/ 137 h 982"/>
                              <a:gd name="T62" fmla="*/ 777 w 1451"/>
                              <a:gd name="T63" fmla="*/ 127 h 982"/>
                              <a:gd name="T64" fmla="*/ 821 w 1451"/>
                              <a:gd name="T65" fmla="*/ 128 h 982"/>
                              <a:gd name="T66" fmla="*/ 754 w 1451"/>
                              <a:gd name="T67" fmla="*/ 169 h 982"/>
                              <a:gd name="T68" fmla="*/ 684 w 1451"/>
                              <a:gd name="T69" fmla="*/ 186 h 982"/>
                              <a:gd name="T70" fmla="*/ 604 w 1451"/>
                              <a:gd name="T71" fmla="*/ 178 h 982"/>
                              <a:gd name="T72" fmla="*/ 516 w 1451"/>
                              <a:gd name="T73" fmla="*/ 168 h 982"/>
                              <a:gd name="T74" fmla="*/ 437 w 1451"/>
                              <a:gd name="T75" fmla="*/ 185 h 982"/>
                              <a:gd name="T76" fmla="*/ 395 w 1451"/>
                              <a:gd name="T77" fmla="*/ 230 h 982"/>
                              <a:gd name="T78" fmla="*/ 382 w 1451"/>
                              <a:gd name="T79" fmla="*/ 307 h 982"/>
                              <a:gd name="T80" fmla="*/ 382 w 1451"/>
                              <a:gd name="T81" fmla="*/ 534 h 982"/>
                              <a:gd name="T82" fmla="*/ 401 w 1451"/>
                              <a:gd name="T83" fmla="*/ 612 h 982"/>
                              <a:gd name="T84" fmla="*/ 458 w 1451"/>
                              <a:gd name="T85" fmla="*/ 648 h 982"/>
                              <a:gd name="T86" fmla="*/ 551 w 1451"/>
                              <a:gd name="T87" fmla="*/ 666 h 982"/>
                              <a:gd name="T88" fmla="*/ 623 w 1451"/>
                              <a:gd name="T89" fmla="*/ 673 h 982"/>
                              <a:gd name="T90" fmla="*/ 699 w 1451"/>
                              <a:gd name="T91" fmla="*/ 680 h 982"/>
                              <a:gd name="T92" fmla="*/ 756 w 1451"/>
                              <a:gd name="T93" fmla="*/ 704 h 982"/>
                              <a:gd name="T94" fmla="*/ 822 w 1451"/>
                              <a:gd name="T95" fmla="*/ 770 h 982"/>
                              <a:gd name="T96" fmla="*/ 867 w 1451"/>
                              <a:gd name="T97" fmla="*/ 763 h 9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1451" h="982">
                                <a:moveTo>
                                  <a:pt x="900" y="749"/>
                                </a:moveTo>
                                <a:lnTo>
                                  <a:pt x="919" y="742"/>
                                </a:lnTo>
                                <a:lnTo>
                                  <a:pt x="941" y="734"/>
                                </a:lnTo>
                                <a:lnTo>
                                  <a:pt x="963" y="725"/>
                                </a:lnTo>
                                <a:lnTo>
                                  <a:pt x="984" y="715"/>
                                </a:lnTo>
                                <a:lnTo>
                                  <a:pt x="1005" y="704"/>
                                </a:lnTo>
                                <a:lnTo>
                                  <a:pt x="1024" y="692"/>
                                </a:lnTo>
                                <a:lnTo>
                                  <a:pt x="1043" y="680"/>
                                </a:lnTo>
                                <a:lnTo>
                                  <a:pt x="1059" y="666"/>
                                </a:lnTo>
                                <a:lnTo>
                                  <a:pt x="1074" y="652"/>
                                </a:lnTo>
                                <a:lnTo>
                                  <a:pt x="1085" y="637"/>
                                </a:lnTo>
                                <a:lnTo>
                                  <a:pt x="1093" y="622"/>
                                </a:lnTo>
                                <a:lnTo>
                                  <a:pt x="1097" y="605"/>
                                </a:lnTo>
                                <a:lnTo>
                                  <a:pt x="1098" y="601"/>
                                </a:lnTo>
                                <a:lnTo>
                                  <a:pt x="1097" y="325"/>
                                </a:lnTo>
                                <a:lnTo>
                                  <a:pt x="1095" y="301"/>
                                </a:lnTo>
                                <a:lnTo>
                                  <a:pt x="1090" y="280"/>
                                </a:lnTo>
                                <a:lnTo>
                                  <a:pt x="1081" y="262"/>
                                </a:lnTo>
                                <a:lnTo>
                                  <a:pt x="1070" y="247"/>
                                </a:lnTo>
                                <a:lnTo>
                                  <a:pt x="1055" y="235"/>
                                </a:lnTo>
                                <a:lnTo>
                                  <a:pt x="1038" y="225"/>
                                </a:lnTo>
                                <a:lnTo>
                                  <a:pt x="1019" y="218"/>
                                </a:lnTo>
                                <a:lnTo>
                                  <a:pt x="997" y="213"/>
                                </a:lnTo>
                                <a:lnTo>
                                  <a:pt x="974" y="209"/>
                                </a:lnTo>
                                <a:lnTo>
                                  <a:pt x="949" y="207"/>
                                </a:lnTo>
                                <a:lnTo>
                                  <a:pt x="922" y="206"/>
                                </a:lnTo>
                                <a:lnTo>
                                  <a:pt x="886" y="206"/>
                                </a:lnTo>
                                <a:lnTo>
                                  <a:pt x="865" y="207"/>
                                </a:lnTo>
                                <a:lnTo>
                                  <a:pt x="844" y="209"/>
                                </a:lnTo>
                                <a:lnTo>
                                  <a:pt x="823" y="212"/>
                                </a:lnTo>
                                <a:lnTo>
                                  <a:pt x="803" y="216"/>
                                </a:lnTo>
                                <a:lnTo>
                                  <a:pt x="784" y="221"/>
                                </a:lnTo>
                                <a:lnTo>
                                  <a:pt x="765" y="226"/>
                                </a:lnTo>
                                <a:lnTo>
                                  <a:pt x="747" y="232"/>
                                </a:lnTo>
                                <a:lnTo>
                                  <a:pt x="736" y="235"/>
                                </a:lnTo>
                                <a:lnTo>
                                  <a:pt x="728" y="212"/>
                                </a:lnTo>
                                <a:lnTo>
                                  <a:pt x="740" y="205"/>
                                </a:lnTo>
                                <a:lnTo>
                                  <a:pt x="759" y="197"/>
                                </a:lnTo>
                                <a:lnTo>
                                  <a:pt x="783" y="188"/>
                                </a:lnTo>
                                <a:lnTo>
                                  <a:pt x="808" y="179"/>
                                </a:lnTo>
                                <a:lnTo>
                                  <a:pt x="833" y="171"/>
                                </a:lnTo>
                                <a:lnTo>
                                  <a:pt x="855" y="165"/>
                                </a:lnTo>
                                <a:lnTo>
                                  <a:pt x="869" y="161"/>
                                </a:lnTo>
                                <a:lnTo>
                                  <a:pt x="875" y="160"/>
                                </a:lnTo>
                                <a:lnTo>
                                  <a:pt x="896" y="155"/>
                                </a:lnTo>
                                <a:lnTo>
                                  <a:pt x="919" y="152"/>
                                </a:lnTo>
                                <a:lnTo>
                                  <a:pt x="941" y="149"/>
                                </a:lnTo>
                                <a:lnTo>
                                  <a:pt x="964" y="148"/>
                                </a:lnTo>
                                <a:lnTo>
                                  <a:pt x="987" y="148"/>
                                </a:lnTo>
                                <a:lnTo>
                                  <a:pt x="1009" y="149"/>
                                </a:lnTo>
                                <a:lnTo>
                                  <a:pt x="1031" y="152"/>
                                </a:lnTo>
                                <a:lnTo>
                                  <a:pt x="1052" y="155"/>
                                </a:lnTo>
                                <a:lnTo>
                                  <a:pt x="1073" y="160"/>
                                </a:lnTo>
                                <a:lnTo>
                                  <a:pt x="1092" y="165"/>
                                </a:lnTo>
                                <a:lnTo>
                                  <a:pt x="1111" y="173"/>
                                </a:lnTo>
                                <a:lnTo>
                                  <a:pt x="1128" y="181"/>
                                </a:lnTo>
                                <a:lnTo>
                                  <a:pt x="1144" y="191"/>
                                </a:lnTo>
                                <a:lnTo>
                                  <a:pt x="1158" y="202"/>
                                </a:lnTo>
                                <a:lnTo>
                                  <a:pt x="1170" y="214"/>
                                </a:lnTo>
                                <a:lnTo>
                                  <a:pt x="1181" y="228"/>
                                </a:lnTo>
                                <a:lnTo>
                                  <a:pt x="1189" y="243"/>
                                </a:lnTo>
                                <a:lnTo>
                                  <a:pt x="1193" y="253"/>
                                </a:lnTo>
                                <a:lnTo>
                                  <a:pt x="1198" y="272"/>
                                </a:lnTo>
                                <a:lnTo>
                                  <a:pt x="1202" y="292"/>
                                </a:lnTo>
                                <a:lnTo>
                                  <a:pt x="1205" y="312"/>
                                </a:lnTo>
                                <a:lnTo>
                                  <a:pt x="1206" y="332"/>
                                </a:lnTo>
                                <a:lnTo>
                                  <a:pt x="1206" y="596"/>
                                </a:lnTo>
                                <a:lnTo>
                                  <a:pt x="1204" y="615"/>
                                </a:lnTo>
                                <a:lnTo>
                                  <a:pt x="1200" y="633"/>
                                </a:lnTo>
                                <a:lnTo>
                                  <a:pt x="1193" y="651"/>
                                </a:lnTo>
                                <a:lnTo>
                                  <a:pt x="1183" y="669"/>
                                </a:lnTo>
                                <a:lnTo>
                                  <a:pt x="1171" y="687"/>
                                </a:lnTo>
                                <a:lnTo>
                                  <a:pt x="1158" y="703"/>
                                </a:lnTo>
                                <a:lnTo>
                                  <a:pt x="1142" y="719"/>
                                </a:lnTo>
                                <a:lnTo>
                                  <a:pt x="1125" y="733"/>
                                </a:lnTo>
                                <a:lnTo>
                                  <a:pt x="1106" y="745"/>
                                </a:lnTo>
                                <a:lnTo>
                                  <a:pt x="1091" y="754"/>
                                </a:lnTo>
                                <a:lnTo>
                                  <a:pt x="1071" y="764"/>
                                </a:lnTo>
                                <a:lnTo>
                                  <a:pt x="1051" y="772"/>
                                </a:lnTo>
                                <a:lnTo>
                                  <a:pt x="1033" y="779"/>
                                </a:lnTo>
                                <a:lnTo>
                                  <a:pt x="1015" y="786"/>
                                </a:lnTo>
                                <a:lnTo>
                                  <a:pt x="998" y="791"/>
                                </a:lnTo>
                                <a:lnTo>
                                  <a:pt x="982" y="797"/>
                                </a:lnTo>
                                <a:lnTo>
                                  <a:pt x="966" y="802"/>
                                </a:lnTo>
                                <a:lnTo>
                                  <a:pt x="950" y="807"/>
                                </a:lnTo>
                                <a:lnTo>
                                  <a:pt x="934" y="813"/>
                                </a:lnTo>
                                <a:lnTo>
                                  <a:pt x="918" y="819"/>
                                </a:lnTo>
                                <a:lnTo>
                                  <a:pt x="901" y="826"/>
                                </a:lnTo>
                                <a:lnTo>
                                  <a:pt x="884" y="835"/>
                                </a:lnTo>
                                <a:lnTo>
                                  <a:pt x="867" y="845"/>
                                </a:lnTo>
                                <a:lnTo>
                                  <a:pt x="848" y="857"/>
                                </a:lnTo>
                                <a:lnTo>
                                  <a:pt x="829" y="871"/>
                                </a:lnTo>
                                <a:lnTo>
                                  <a:pt x="827" y="873"/>
                                </a:lnTo>
                                <a:lnTo>
                                  <a:pt x="1157" y="982"/>
                                </a:lnTo>
                                <a:lnTo>
                                  <a:pt x="1450" y="0"/>
                                </a:lnTo>
                                <a:lnTo>
                                  <a:pt x="293" y="0"/>
                                </a:lnTo>
                                <a:lnTo>
                                  <a:pt x="0" y="982"/>
                                </a:lnTo>
                                <a:lnTo>
                                  <a:pt x="266" y="282"/>
                                </a:lnTo>
                                <a:lnTo>
                                  <a:pt x="268" y="265"/>
                                </a:lnTo>
                                <a:lnTo>
                                  <a:pt x="272" y="249"/>
                                </a:lnTo>
                                <a:lnTo>
                                  <a:pt x="278" y="232"/>
                                </a:lnTo>
                                <a:lnTo>
                                  <a:pt x="286" y="216"/>
                                </a:lnTo>
                                <a:lnTo>
                                  <a:pt x="298" y="200"/>
                                </a:lnTo>
                                <a:lnTo>
                                  <a:pt x="315" y="184"/>
                                </a:lnTo>
                                <a:lnTo>
                                  <a:pt x="336" y="169"/>
                                </a:lnTo>
                                <a:lnTo>
                                  <a:pt x="360" y="155"/>
                                </a:lnTo>
                                <a:lnTo>
                                  <a:pt x="376" y="147"/>
                                </a:lnTo>
                                <a:lnTo>
                                  <a:pt x="394" y="140"/>
                                </a:lnTo>
                                <a:lnTo>
                                  <a:pt x="412" y="134"/>
                                </a:lnTo>
                                <a:lnTo>
                                  <a:pt x="431" y="129"/>
                                </a:lnTo>
                                <a:lnTo>
                                  <a:pt x="450" y="125"/>
                                </a:lnTo>
                                <a:lnTo>
                                  <a:pt x="470" y="122"/>
                                </a:lnTo>
                                <a:lnTo>
                                  <a:pt x="490" y="120"/>
                                </a:lnTo>
                                <a:lnTo>
                                  <a:pt x="510" y="118"/>
                                </a:lnTo>
                                <a:lnTo>
                                  <a:pt x="531" y="118"/>
                                </a:lnTo>
                                <a:lnTo>
                                  <a:pt x="551" y="119"/>
                                </a:lnTo>
                                <a:lnTo>
                                  <a:pt x="571" y="121"/>
                                </a:lnTo>
                                <a:lnTo>
                                  <a:pt x="591" y="125"/>
                                </a:lnTo>
                                <a:lnTo>
                                  <a:pt x="611" y="129"/>
                                </a:lnTo>
                                <a:lnTo>
                                  <a:pt x="614" y="129"/>
                                </a:lnTo>
                                <a:lnTo>
                                  <a:pt x="631" y="133"/>
                                </a:lnTo>
                                <a:lnTo>
                                  <a:pt x="650" y="135"/>
                                </a:lnTo>
                                <a:lnTo>
                                  <a:pt x="671" y="137"/>
                                </a:lnTo>
                                <a:lnTo>
                                  <a:pt x="692" y="137"/>
                                </a:lnTo>
                                <a:lnTo>
                                  <a:pt x="714" y="137"/>
                                </a:lnTo>
                                <a:lnTo>
                                  <a:pt x="736" y="135"/>
                                </a:lnTo>
                                <a:lnTo>
                                  <a:pt x="757" y="132"/>
                                </a:lnTo>
                                <a:lnTo>
                                  <a:pt x="777" y="127"/>
                                </a:lnTo>
                                <a:lnTo>
                                  <a:pt x="795" y="121"/>
                                </a:lnTo>
                                <a:lnTo>
                                  <a:pt x="810" y="113"/>
                                </a:lnTo>
                                <a:lnTo>
                                  <a:pt x="812" y="112"/>
                                </a:lnTo>
                                <a:lnTo>
                                  <a:pt x="821" y="128"/>
                                </a:lnTo>
                                <a:lnTo>
                                  <a:pt x="804" y="140"/>
                                </a:lnTo>
                                <a:lnTo>
                                  <a:pt x="787" y="152"/>
                                </a:lnTo>
                                <a:lnTo>
                                  <a:pt x="771" y="161"/>
                                </a:lnTo>
                                <a:lnTo>
                                  <a:pt x="754" y="169"/>
                                </a:lnTo>
                                <a:lnTo>
                                  <a:pt x="738" y="176"/>
                                </a:lnTo>
                                <a:lnTo>
                                  <a:pt x="720" y="180"/>
                                </a:lnTo>
                                <a:lnTo>
                                  <a:pt x="703" y="184"/>
                                </a:lnTo>
                                <a:lnTo>
                                  <a:pt x="684" y="186"/>
                                </a:lnTo>
                                <a:lnTo>
                                  <a:pt x="664" y="186"/>
                                </a:lnTo>
                                <a:lnTo>
                                  <a:pt x="644" y="184"/>
                                </a:lnTo>
                                <a:lnTo>
                                  <a:pt x="621" y="181"/>
                                </a:lnTo>
                                <a:lnTo>
                                  <a:pt x="604" y="178"/>
                                </a:lnTo>
                                <a:lnTo>
                                  <a:pt x="583" y="174"/>
                                </a:lnTo>
                                <a:lnTo>
                                  <a:pt x="561" y="170"/>
                                </a:lnTo>
                                <a:lnTo>
                                  <a:pt x="538" y="169"/>
                                </a:lnTo>
                                <a:lnTo>
                                  <a:pt x="516" y="168"/>
                                </a:lnTo>
                                <a:lnTo>
                                  <a:pt x="494" y="170"/>
                                </a:lnTo>
                                <a:lnTo>
                                  <a:pt x="473" y="173"/>
                                </a:lnTo>
                                <a:lnTo>
                                  <a:pt x="454" y="178"/>
                                </a:lnTo>
                                <a:lnTo>
                                  <a:pt x="437" y="185"/>
                                </a:lnTo>
                                <a:lnTo>
                                  <a:pt x="422" y="194"/>
                                </a:lnTo>
                                <a:lnTo>
                                  <a:pt x="410" y="205"/>
                                </a:lnTo>
                                <a:lnTo>
                                  <a:pt x="404" y="213"/>
                                </a:lnTo>
                                <a:lnTo>
                                  <a:pt x="395" y="230"/>
                                </a:lnTo>
                                <a:lnTo>
                                  <a:pt x="389" y="249"/>
                                </a:lnTo>
                                <a:lnTo>
                                  <a:pt x="386" y="267"/>
                                </a:lnTo>
                                <a:lnTo>
                                  <a:pt x="383" y="287"/>
                                </a:lnTo>
                                <a:lnTo>
                                  <a:pt x="382" y="307"/>
                                </a:lnTo>
                                <a:lnTo>
                                  <a:pt x="381" y="328"/>
                                </a:lnTo>
                                <a:lnTo>
                                  <a:pt x="380" y="339"/>
                                </a:lnTo>
                                <a:lnTo>
                                  <a:pt x="380" y="505"/>
                                </a:lnTo>
                                <a:lnTo>
                                  <a:pt x="382" y="534"/>
                                </a:lnTo>
                                <a:lnTo>
                                  <a:pt x="384" y="559"/>
                                </a:lnTo>
                                <a:lnTo>
                                  <a:pt x="388" y="580"/>
                                </a:lnTo>
                                <a:lnTo>
                                  <a:pt x="393" y="597"/>
                                </a:lnTo>
                                <a:lnTo>
                                  <a:pt x="401" y="612"/>
                                </a:lnTo>
                                <a:lnTo>
                                  <a:pt x="413" y="625"/>
                                </a:lnTo>
                                <a:lnTo>
                                  <a:pt x="430" y="636"/>
                                </a:lnTo>
                                <a:lnTo>
                                  <a:pt x="452" y="646"/>
                                </a:lnTo>
                                <a:lnTo>
                                  <a:pt x="458" y="648"/>
                                </a:lnTo>
                                <a:lnTo>
                                  <a:pt x="481" y="654"/>
                                </a:lnTo>
                                <a:lnTo>
                                  <a:pt x="504" y="660"/>
                                </a:lnTo>
                                <a:lnTo>
                                  <a:pt x="528" y="663"/>
                                </a:lnTo>
                                <a:lnTo>
                                  <a:pt x="551" y="666"/>
                                </a:lnTo>
                                <a:lnTo>
                                  <a:pt x="572" y="669"/>
                                </a:lnTo>
                                <a:lnTo>
                                  <a:pt x="592" y="670"/>
                                </a:lnTo>
                                <a:lnTo>
                                  <a:pt x="609" y="672"/>
                                </a:lnTo>
                                <a:lnTo>
                                  <a:pt x="623" y="673"/>
                                </a:lnTo>
                                <a:lnTo>
                                  <a:pt x="629" y="674"/>
                                </a:lnTo>
                                <a:lnTo>
                                  <a:pt x="657" y="676"/>
                                </a:lnTo>
                                <a:lnTo>
                                  <a:pt x="679" y="678"/>
                                </a:lnTo>
                                <a:lnTo>
                                  <a:pt x="699" y="680"/>
                                </a:lnTo>
                                <a:lnTo>
                                  <a:pt x="715" y="684"/>
                                </a:lnTo>
                                <a:lnTo>
                                  <a:pt x="730" y="688"/>
                                </a:lnTo>
                                <a:lnTo>
                                  <a:pt x="743" y="695"/>
                                </a:lnTo>
                                <a:lnTo>
                                  <a:pt x="756" y="704"/>
                                </a:lnTo>
                                <a:lnTo>
                                  <a:pt x="770" y="715"/>
                                </a:lnTo>
                                <a:lnTo>
                                  <a:pt x="785" y="730"/>
                                </a:lnTo>
                                <a:lnTo>
                                  <a:pt x="802" y="748"/>
                                </a:lnTo>
                                <a:lnTo>
                                  <a:pt x="822" y="770"/>
                                </a:lnTo>
                                <a:lnTo>
                                  <a:pt x="831" y="781"/>
                                </a:lnTo>
                                <a:lnTo>
                                  <a:pt x="831" y="782"/>
                                </a:lnTo>
                                <a:lnTo>
                                  <a:pt x="850" y="771"/>
                                </a:lnTo>
                                <a:lnTo>
                                  <a:pt x="867" y="763"/>
                                </a:lnTo>
                                <a:lnTo>
                                  <a:pt x="883" y="755"/>
                                </a:lnTo>
                                <a:lnTo>
                                  <a:pt x="900" y="7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46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4"/>
                        <wps:cNvSpPr>
                          <a:spLocks/>
                        </wps:cNvSpPr>
                        <wps:spPr bwMode="auto">
                          <a:xfrm>
                            <a:off x="6030" y="965"/>
                            <a:ext cx="1451" cy="982"/>
                          </a:xfrm>
                          <a:custGeom>
                            <a:avLst/>
                            <a:gdLst>
                              <a:gd name="T0" fmla="*/ 0 w 1451"/>
                              <a:gd name="T1" fmla="*/ 982 h 982"/>
                              <a:gd name="T2" fmla="*/ 1157 w 1451"/>
                              <a:gd name="T3" fmla="*/ 982 h 982"/>
                              <a:gd name="T4" fmla="*/ 827 w 1451"/>
                              <a:gd name="T5" fmla="*/ 873 h 982"/>
                              <a:gd name="T6" fmla="*/ 810 w 1451"/>
                              <a:gd name="T7" fmla="*/ 853 h 982"/>
                              <a:gd name="T8" fmla="*/ 792 w 1451"/>
                              <a:gd name="T9" fmla="*/ 836 h 982"/>
                              <a:gd name="T10" fmla="*/ 775 w 1451"/>
                              <a:gd name="T11" fmla="*/ 821 h 982"/>
                              <a:gd name="T12" fmla="*/ 758 w 1451"/>
                              <a:gd name="T13" fmla="*/ 808 h 982"/>
                              <a:gd name="T14" fmla="*/ 741 w 1451"/>
                              <a:gd name="T15" fmla="*/ 797 h 982"/>
                              <a:gd name="T16" fmla="*/ 724 w 1451"/>
                              <a:gd name="T17" fmla="*/ 788 h 982"/>
                              <a:gd name="T18" fmla="*/ 706 w 1451"/>
                              <a:gd name="T19" fmla="*/ 780 h 982"/>
                              <a:gd name="T20" fmla="*/ 689 w 1451"/>
                              <a:gd name="T21" fmla="*/ 774 h 982"/>
                              <a:gd name="T22" fmla="*/ 671 w 1451"/>
                              <a:gd name="T23" fmla="*/ 769 h 982"/>
                              <a:gd name="T24" fmla="*/ 654 w 1451"/>
                              <a:gd name="T25" fmla="*/ 764 h 982"/>
                              <a:gd name="T26" fmla="*/ 636 w 1451"/>
                              <a:gd name="T27" fmla="*/ 761 h 982"/>
                              <a:gd name="T28" fmla="*/ 627 w 1451"/>
                              <a:gd name="T29" fmla="*/ 759 h 982"/>
                              <a:gd name="T30" fmla="*/ 611 w 1451"/>
                              <a:gd name="T31" fmla="*/ 757 h 982"/>
                              <a:gd name="T32" fmla="*/ 592 w 1451"/>
                              <a:gd name="T33" fmla="*/ 754 h 982"/>
                              <a:gd name="T34" fmla="*/ 572 w 1451"/>
                              <a:gd name="T35" fmla="*/ 752 h 982"/>
                              <a:gd name="T36" fmla="*/ 551 w 1451"/>
                              <a:gd name="T37" fmla="*/ 749 h 982"/>
                              <a:gd name="T38" fmla="*/ 528 w 1451"/>
                              <a:gd name="T39" fmla="*/ 746 h 982"/>
                              <a:gd name="T40" fmla="*/ 505 w 1451"/>
                              <a:gd name="T41" fmla="*/ 742 h 982"/>
                              <a:gd name="T42" fmla="*/ 482 w 1451"/>
                              <a:gd name="T43" fmla="*/ 739 h 982"/>
                              <a:gd name="T44" fmla="*/ 458 w 1451"/>
                              <a:gd name="T45" fmla="*/ 734 h 982"/>
                              <a:gd name="T46" fmla="*/ 435 w 1451"/>
                              <a:gd name="T47" fmla="*/ 729 h 982"/>
                              <a:gd name="T48" fmla="*/ 412 w 1451"/>
                              <a:gd name="T49" fmla="*/ 722 h 982"/>
                              <a:gd name="T50" fmla="*/ 389 w 1451"/>
                              <a:gd name="T51" fmla="*/ 715 h 982"/>
                              <a:gd name="T52" fmla="*/ 368 w 1451"/>
                              <a:gd name="T53" fmla="*/ 707 h 982"/>
                              <a:gd name="T54" fmla="*/ 348 w 1451"/>
                              <a:gd name="T55" fmla="*/ 698 h 982"/>
                              <a:gd name="T56" fmla="*/ 329 w 1451"/>
                              <a:gd name="T57" fmla="*/ 687 h 982"/>
                              <a:gd name="T58" fmla="*/ 312 w 1451"/>
                              <a:gd name="T59" fmla="*/ 674 h 982"/>
                              <a:gd name="T60" fmla="*/ 298 w 1451"/>
                              <a:gd name="T61" fmla="*/ 661 h 982"/>
                              <a:gd name="T62" fmla="*/ 286 w 1451"/>
                              <a:gd name="T63" fmla="*/ 645 h 982"/>
                              <a:gd name="T64" fmla="*/ 276 w 1451"/>
                              <a:gd name="T65" fmla="*/ 628 h 982"/>
                              <a:gd name="T66" fmla="*/ 270 w 1451"/>
                              <a:gd name="T67" fmla="*/ 609 h 982"/>
                              <a:gd name="T68" fmla="*/ 266 w 1451"/>
                              <a:gd name="T69" fmla="*/ 589 h 982"/>
                              <a:gd name="T70" fmla="*/ 266 w 1451"/>
                              <a:gd name="T71" fmla="*/ 282 h 982"/>
                              <a:gd name="T72" fmla="*/ 0 w 1451"/>
                              <a:gd name="T73" fmla="*/ 982 h 9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1451" h="982">
                                <a:moveTo>
                                  <a:pt x="0" y="982"/>
                                </a:moveTo>
                                <a:lnTo>
                                  <a:pt x="1157" y="982"/>
                                </a:lnTo>
                                <a:lnTo>
                                  <a:pt x="827" y="873"/>
                                </a:lnTo>
                                <a:lnTo>
                                  <a:pt x="810" y="853"/>
                                </a:lnTo>
                                <a:lnTo>
                                  <a:pt x="792" y="836"/>
                                </a:lnTo>
                                <a:lnTo>
                                  <a:pt x="775" y="821"/>
                                </a:lnTo>
                                <a:lnTo>
                                  <a:pt x="758" y="808"/>
                                </a:lnTo>
                                <a:lnTo>
                                  <a:pt x="741" y="797"/>
                                </a:lnTo>
                                <a:lnTo>
                                  <a:pt x="724" y="788"/>
                                </a:lnTo>
                                <a:lnTo>
                                  <a:pt x="706" y="780"/>
                                </a:lnTo>
                                <a:lnTo>
                                  <a:pt x="689" y="774"/>
                                </a:lnTo>
                                <a:lnTo>
                                  <a:pt x="671" y="769"/>
                                </a:lnTo>
                                <a:lnTo>
                                  <a:pt x="654" y="764"/>
                                </a:lnTo>
                                <a:lnTo>
                                  <a:pt x="636" y="761"/>
                                </a:lnTo>
                                <a:lnTo>
                                  <a:pt x="627" y="759"/>
                                </a:lnTo>
                                <a:lnTo>
                                  <a:pt x="611" y="757"/>
                                </a:lnTo>
                                <a:lnTo>
                                  <a:pt x="592" y="754"/>
                                </a:lnTo>
                                <a:lnTo>
                                  <a:pt x="572" y="752"/>
                                </a:lnTo>
                                <a:lnTo>
                                  <a:pt x="551" y="749"/>
                                </a:lnTo>
                                <a:lnTo>
                                  <a:pt x="528" y="746"/>
                                </a:lnTo>
                                <a:lnTo>
                                  <a:pt x="505" y="742"/>
                                </a:lnTo>
                                <a:lnTo>
                                  <a:pt x="482" y="739"/>
                                </a:lnTo>
                                <a:lnTo>
                                  <a:pt x="458" y="734"/>
                                </a:lnTo>
                                <a:lnTo>
                                  <a:pt x="435" y="729"/>
                                </a:lnTo>
                                <a:lnTo>
                                  <a:pt x="412" y="722"/>
                                </a:lnTo>
                                <a:lnTo>
                                  <a:pt x="389" y="715"/>
                                </a:lnTo>
                                <a:lnTo>
                                  <a:pt x="368" y="707"/>
                                </a:lnTo>
                                <a:lnTo>
                                  <a:pt x="348" y="698"/>
                                </a:lnTo>
                                <a:lnTo>
                                  <a:pt x="329" y="687"/>
                                </a:lnTo>
                                <a:lnTo>
                                  <a:pt x="312" y="674"/>
                                </a:lnTo>
                                <a:lnTo>
                                  <a:pt x="298" y="661"/>
                                </a:lnTo>
                                <a:lnTo>
                                  <a:pt x="286" y="645"/>
                                </a:lnTo>
                                <a:lnTo>
                                  <a:pt x="276" y="628"/>
                                </a:lnTo>
                                <a:lnTo>
                                  <a:pt x="270" y="609"/>
                                </a:lnTo>
                                <a:lnTo>
                                  <a:pt x="266" y="589"/>
                                </a:lnTo>
                                <a:lnTo>
                                  <a:pt x="266" y="282"/>
                                </a:lnTo>
                                <a:lnTo>
                                  <a:pt x="0" y="9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46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B80BEF" id="Grupa 1" o:spid="_x0000_s1026" style="position:absolute;margin-left:52.45pt;margin-top:-2.3pt;width:43.45pt;height:25.8pt;z-index:-251658240;mso-position-horizontal-relative:page" coordorigin="6030,965" coordsize="1451,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" o:allowincell="f">
                <v:shape id="Freeform 3" o:spid="_x0000_s1027" style="position:absolute;left:6030;top:965;width:1451;height:982;visibility:visible;mso-wrap-style:square;v-text-anchor:top" coordsize="1451,9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8HgcAA&#10;AADaAAAADwAAAGRycy9kb3ducmV2LnhtbESPQYvCMBSE7wv+h/CEva2pHnSpRlFBEDxZF/X4aJ5t&#10;sXmJSdTuvzcLCx6HmfmGmS0604oH+dBYVjAcZCCIS6sbrhT8HDZf3yBCRNbYWiYFvxRgMe99zDDX&#10;9sl7ehSxEgnCIUcFdYwulzKUNRkMA+uIk3ex3mBM0ldSe3wmuGnlKMvG0mDDaaFGR+uaymtxNwpW&#10;RcuniT9PmtP9uLtVxrEPTqnPfrecgojUxXf4v73VCkbwdyXdADl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B8HgcAAAADaAAAADwAAAAAAAAAAAAAAAACYAgAAZHJzL2Rvd25y&#10;ZXYueG1sUEsFBgAAAAAEAAQA9QAAAIUDAAAAAA==&#10;" path="m900,749r19,-7l941,734r22,-9l984,715r21,-11l1024,692r19,-12l1059,666r15,-14l1085,637r8,-15l1097,605r1,-4l1097,325r-2,-24l1090,280r-9,-18l1070,247r-15,-12l1038,225r-19,-7l997,213r-23,-4l949,207r-27,-1l886,206r-21,1l844,209r-21,3l803,216r-19,5l765,226r-18,6l736,235r-8,-23l740,205r19,-8l783,188r25,-9l833,171r22,-6l869,161r6,-1l896,155r23,-3l941,149r23,-1l987,148r22,1l1031,152r21,3l1073,160r19,5l1111,173r17,8l1144,191r14,11l1170,214r11,14l1189,243r4,10l1198,272r4,20l1205,312r1,20l1206,596r-2,19l1200,633r-7,18l1183,669r-12,18l1158,703r-16,16l1125,733r-19,12l1091,754r-20,10l1051,772r-18,7l1015,786r-17,5l982,797r-16,5l950,807r-16,6l918,819r-17,7l884,835r-17,10l848,857r-19,14l827,873r330,109l1450,,293,,,982,266,282r2,-17l272,249r6,-17l286,216r12,-16l315,184r21,-15l360,155r16,-8l394,140r18,-6l431,129r19,-4l470,122r20,-2l510,118r21,l551,119r20,2l591,125r20,4l614,129r17,4l650,135r21,2l692,137r22,l736,135r21,-3l777,127r18,-6l810,113r2,-1l821,128r-17,12l787,152r-16,9l754,169r-16,7l720,180r-17,4l684,186r-20,l644,184r-23,-3l604,178r-21,-4l561,170r-23,-1l516,168r-22,2l473,173r-19,5l437,185r-15,9l410,205r-6,8l395,230r-6,19l386,267r-3,20l382,307r-1,21l380,339r,166l382,534r2,25l388,580r5,17l401,612r12,13l430,636r22,10l458,648r23,6l504,660r24,3l551,666r21,3l592,670r17,2l623,673r6,1l657,676r22,2l699,680r16,4l730,688r13,7l756,704r14,11l785,730r17,18l822,770r9,11l831,782r19,-11l867,763r16,-8l900,749xe" fillcolor="#008462" stroked="f">
                  <v:path arrowok="t" o:connecttype="custom" o:connectlocs="963,725;1043,680;1093,622;1095,301;1055,235;974,209;865,207;784,221;728,212;808,179;875,160;964,148;1052,155;1128,181;1181,228;1202,292;1204,615;1171,687;1106,745;1033,779;966,802;901,826;829,871;293,0;272,249;315,184;394,140;470,122;551,119;614,129;692,137;777,127;821,128;754,169;684,186;604,178;516,168;437,185;395,230;382,307;382,534;401,612;458,648;551,666;623,673;699,680;756,704;822,770;867,763" o:connectangles="0,0,0,0,0,0,0,0,0,0,0,0,0,0,0,0,0,0,0,0,0,0,0,0,0,0,0,0,0,0,0,0,0,0,0,0,0,0,0,0,0,0,0,0,0,0,0,0,0"/>
                </v:shape>
                <v:shape id="Freeform 4" o:spid="_x0000_s1028" style="position:absolute;left:6030;top:965;width:1451;height:982;visibility:visible;mso-wrap-style:square;v-text-anchor:top" coordsize="1451,9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OiGsIA&#10;AADaAAAADwAAAGRycy9kb3ducmV2LnhtbESPQWvCQBSE74L/YXkFb7ppC7VEN0ELhYKnRjE9PrLP&#10;JJh9u91dNf333ULB4zAz3zDrcjSDuJIPvWUFj4sMBHFjdc+tgsP+ff4KIkRkjYNlUvBDAcpiOllj&#10;ru2NP+laxVYkCIccFXQxulzK0HRkMCysI07eyXqDMUnfSu3xluBmkE9Z9iIN9pwWOnT01lFzri5G&#10;wbYauF76r2VfX46779Y49sEpNXsYNysQkcZ4D/+3P7SCZ/i7km6ALH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3U6IawgAAANoAAAAPAAAAAAAAAAAAAAAAAJgCAABkcnMvZG93&#10;bnJldi54bWxQSwUGAAAAAAQABAD1AAAAhwMAAAAA&#10;" path="m,982r1157,l827,873,810,853,792,836,775,821,758,808,741,797r-17,-9l706,780r-17,-6l671,769r-17,-5l636,761r-9,-2l611,757r-19,-3l572,752r-21,-3l528,746r-23,-4l482,739r-24,-5l435,729r-23,-7l389,715r-21,-8l348,698,329,687,312,674,298,661,286,645,276,628r-6,-19l266,589r,-307l,982xe" fillcolor="#008462" stroked="f">
                  <v:path arrowok="t" o:connecttype="custom" o:connectlocs="0,982;1157,982;827,873;810,853;792,836;775,821;758,808;741,797;724,788;706,780;689,774;671,769;654,764;636,761;627,759;611,757;592,754;572,752;551,749;528,746;505,742;482,739;458,734;435,729;412,722;389,715;368,707;348,698;329,687;312,674;298,661;286,645;276,628;270,609;266,589;266,282;0,982" o:connectangles="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rFonts w:ascii="Calibri" w:hAnsi="Calibri" w:cs="Arial"/>
          <w:bCs/>
          <w:sz w:val="14"/>
          <w:szCs w:val="14"/>
        </w:rPr>
        <w:t xml:space="preserve">                 </w:t>
      </w:r>
      <w:r>
        <w:rPr>
          <w:rFonts w:ascii="Arial" w:hAnsi="Arial" w:cs="Arial"/>
          <w:b/>
          <w:bCs/>
          <w:color w:val="00985F"/>
          <w:sz w:val="16"/>
          <w:szCs w:val="16"/>
        </w:rPr>
        <w:t>Bank Spółdzielczy w Małej Wsi</w:t>
      </w:r>
    </w:p>
    <w:p w14:paraId="5D4C4C57" w14:textId="77777777" w:rsidR="003E24CA" w:rsidRDefault="003E24CA" w:rsidP="003E24CA">
      <w:pPr>
        <w:widowControl w:val="0"/>
        <w:spacing w:line="120" w:lineRule="auto"/>
        <w:ind w:firstLine="567"/>
        <w:jc w:val="both"/>
        <w:rPr>
          <w:b/>
          <w:bCs/>
          <w:color w:val="BED600"/>
          <w:sz w:val="16"/>
          <w:szCs w:val="16"/>
        </w:rPr>
      </w:pPr>
      <w:r>
        <w:rPr>
          <w:rFonts w:ascii="Arial Narrow" w:hAnsi="Arial Narrow"/>
          <w:b/>
          <w:bCs/>
          <w:color w:val="BED600"/>
          <w:sz w:val="16"/>
          <w:szCs w:val="16"/>
        </w:rPr>
        <w:softHyphen/>
      </w:r>
      <w:r>
        <w:rPr>
          <w:rFonts w:ascii="Arial Narrow" w:hAnsi="Arial Narrow"/>
          <w:b/>
          <w:bCs/>
          <w:color w:val="BED600"/>
          <w:sz w:val="16"/>
          <w:szCs w:val="16"/>
        </w:rPr>
        <w:softHyphen/>
      </w:r>
      <w:r>
        <w:rPr>
          <w:rFonts w:ascii="Arial Narrow" w:hAnsi="Arial Narrow"/>
          <w:b/>
          <w:bCs/>
          <w:color w:val="BED600"/>
          <w:sz w:val="16"/>
          <w:szCs w:val="16"/>
        </w:rPr>
        <w:softHyphen/>
      </w:r>
      <w:r>
        <w:rPr>
          <w:rFonts w:ascii="Arial Narrow" w:hAnsi="Arial Narrow"/>
          <w:b/>
          <w:bCs/>
          <w:color w:val="BED600"/>
          <w:sz w:val="16"/>
          <w:szCs w:val="16"/>
        </w:rPr>
        <w:softHyphen/>
      </w:r>
      <w:r>
        <w:rPr>
          <w:rFonts w:ascii="Arial Narrow" w:hAnsi="Arial Narrow"/>
          <w:b/>
          <w:bCs/>
          <w:color w:val="BED600"/>
          <w:sz w:val="16"/>
          <w:szCs w:val="16"/>
        </w:rPr>
        <w:softHyphen/>
      </w:r>
      <w:r>
        <w:rPr>
          <w:rFonts w:ascii="Arial Narrow" w:hAnsi="Arial Narrow"/>
          <w:b/>
          <w:bCs/>
          <w:color w:val="BED600"/>
          <w:sz w:val="16"/>
          <w:szCs w:val="16"/>
        </w:rPr>
        <w:softHyphen/>
        <w:t>———————————————</w:t>
      </w:r>
    </w:p>
    <w:p w14:paraId="53197FE5" w14:textId="77777777" w:rsidR="003E24CA" w:rsidRPr="002566C4" w:rsidRDefault="003E24CA" w:rsidP="003E24CA">
      <w:pPr>
        <w:widowControl w:val="0"/>
        <w:spacing w:line="276" w:lineRule="auto"/>
        <w:ind w:firstLine="426"/>
        <w:jc w:val="both"/>
        <w:rPr>
          <w:rFonts w:ascii="Calibri" w:hAnsi="Calibri" w:cs="Calibri"/>
          <w:bCs/>
          <w:color w:val="00985F"/>
          <w:sz w:val="14"/>
          <w:szCs w:val="14"/>
        </w:rPr>
      </w:pPr>
      <w:r>
        <w:rPr>
          <w:rFonts w:ascii="Arial Narrow" w:hAnsi="Arial Narrow"/>
          <w:b/>
          <w:bCs/>
          <w:color w:val="00985F"/>
          <w:sz w:val="16"/>
          <w:szCs w:val="16"/>
        </w:rPr>
        <w:t xml:space="preserve">   </w:t>
      </w:r>
      <w:r>
        <w:rPr>
          <w:rFonts w:ascii="Arial" w:hAnsi="Arial" w:cs="Arial"/>
          <w:bCs/>
          <w:color w:val="00985F"/>
          <w:sz w:val="14"/>
          <w:szCs w:val="14"/>
        </w:rPr>
        <w:t>Grupa BPS</w:t>
      </w:r>
    </w:p>
    <w:p w14:paraId="144C4950" w14:textId="145AEE5D" w:rsidR="003E24CA" w:rsidRPr="002566C4" w:rsidRDefault="003E24CA" w:rsidP="003E24CA">
      <w:pPr>
        <w:jc w:val="right"/>
        <w:rPr>
          <w:rFonts w:ascii="Calibri" w:hAnsi="Calibri" w:cs="Calibri"/>
          <w:sz w:val="18"/>
          <w:szCs w:val="18"/>
        </w:rPr>
      </w:pPr>
      <w:r w:rsidRPr="002566C4">
        <w:rPr>
          <w:rFonts w:ascii="Calibri" w:hAnsi="Calibri" w:cs="Calibri"/>
          <w:sz w:val="18"/>
          <w:szCs w:val="18"/>
        </w:rPr>
        <w:t xml:space="preserve">Załącznik do Uchwały nr </w:t>
      </w:r>
      <w:r w:rsidR="006A6777">
        <w:rPr>
          <w:rFonts w:ascii="Calibri" w:hAnsi="Calibri" w:cs="Calibri"/>
          <w:sz w:val="18"/>
          <w:szCs w:val="18"/>
        </w:rPr>
        <w:t>24/4/2026</w:t>
      </w:r>
    </w:p>
    <w:p w14:paraId="4DA542BA" w14:textId="77777777" w:rsidR="003E24CA" w:rsidRPr="002566C4" w:rsidRDefault="003E24CA" w:rsidP="003E24CA">
      <w:pPr>
        <w:jc w:val="right"/>
        <w:rPr>
          <w:rFonts w:ascii="Calibri" w:hAnsi="Calibri" w:cs="Calibri"/>
          <w:sz w:val="18"/>
          <w:szCs w:val="18"/>
        </w:rPr>
      </w:pPr>
      <w:r w:rsidRPr="002566C4">
        <w:rPr>
          <w:rFonts w:ascii="Calibri" w:hAnsi="Calibri" w:cs="Calibri"/>
          <w:sz w:val="18"/>
          <w:szCs w:val="18"/>
        </w:rPr>
        <w:t xml:space="preserve">Zarządu Banku Spółdzielczego </w:t>
      </w:r>
    </w:p>
    <w:p w14:paraId="57FDAA0B" w14:textId="5767E2D0" w:rsidR="003E24CA" w:rsidRPr="002566C4" w:rsidRDefault="003E24CA" w:rsidP="003E24CA">
      <w:pPr>
        <w:jc w:val="right"/>
        <w:rPr>
          <w:rFonts w:ascii="Calibri" w:hAnsi="Calibri" w:cs="Calibri"/>
          <w:sz w:val="18"/>
          <w:szCs w:val="18"/>
        </w:rPr>
      </w:pPr>
      <w:r w:rsidRPr="002566C4">
        <w:rPr>
          <w:rFonts w:ascii="Calibri" w:hAnsi="Calibri" w:cs="Calibri"/>
          <w:sz w:val="18"/>
          <w:szCs w:val="18"/>
        </w:rPr>
        <w:t xml:space="preserve">w Małej Wsi z dnia </w:t>
      </w:r>
      <w:r w:rsidR="006A6777">
        <w:rPr>
          <w:rFonts w:ascii="Calibri" w:hAnsi="Calibri" w:cs="Calibri"/>
          <w:sz w:val="18"/>
          <w:szCs w:val="18"/>
        </w:rPr>
        <w:t>16.09.2026</w:t>
      </w:r>
      <w:r w:rsidR="00FF78C9" w:rsidRPr="002566C4">
        <w:rPr>
          <w:rFonts w:ascii="Calibri" w:hAnsi="Calibri" w:cs="Calibri"/>
          <w:sz w:val="18"/>
          <w:szCs w:val="18"/>
        </w:rPr>
        <w:t xml:space="preserve"> r.</w:t>
      </w:r>
    </w:p>
    <w:p w14:paraId="7F8AAA6A" w14:textId="77777777" w:rsidR="00652C24" w:rsidRPr="002566C4" w:rsidRDefault="00652C24" w:rsidP="003E24CA">
      <w:pPr>
        <w:jc w:val="right"/>
        <w:rPr>
          <w:rFonts w:ascii="Calibri" w:hAnsi="Calibri" w:cs="Calibri"/>
          <w:sz w:val="18"/>
          <w:szCs w:val="18"/>
        </w:rPr>
      </w:pPr>
    </w:p>
    <w:p w14:paraId="71939B4D" w14:textId="77777777" w:rsidR="003E24CA" w:rsidRDefault="003E24CA" w:rsidP="003E24CA">
      <w:pPr>
        <w:jc w:val="center"/>
        <w:rPr>
          <w:rFonts w:ascii="Calibri" w:hAnsi="Calibri" w:cs="Calibri"/>
          <w:b/>
        </w:rPr>
      </w:pPr>
      <w:r w:rsidRPr="002566C4">
        <w:rPr>
          <w:rFonts w:ascii="Calibri" w:hAnsi="Calibri" w:cs="Calibri"/>
          <w:b/>
        </w:rPr>
        <w:t>REGULAMIN PROMOCJI KREDYTU MIESZKANI</w:t>
      </w:r>
      <w:r w:rsidR="00E46D06" w:rsidRPr="002566C4">
        <w:rPr>
          <w:rFonts w:ascii="Calibri" w:hAnsi="Calibri" w:cs="Calibri"/>
          <w:b/>
        </w:rPr>
        <w:t>O</w:t>
      </w:r>
      <w:r w:rsidRPr="002566C4">
        <w:rPr>
          <w:rFonts w:ascii="Calibri" w:hAnsi="Calibri" w:cs="Calibri"/>
          <w:b/>
        </w:rPr>
        <w:t>WEGO „MÓJ DOM”</w:t>
      </w:r>
    </w:p>
    <w:p w14:paraId="4AA3DDF3" w14:textId="77777777" w:rsidR="007E3153" w:rsidRPr="002566C4" w:rsidRDefault="007E3153" w:rsidP="003E24CA">
      <w:pPr>
        <w:jc w:val="center"/>
        <w:rPr>
          <w:rFonts w:ascii="Calibri" w:hAnsi="Calibri" w:cs="Calibri"/>
          <w:b/>
        </w:rPr>
      </w:pPr>
    </w:p>
    <w:p w14:paraId="46B9DD4C" w14:textId="77777777" w:rsidR="003E24CA" w:rsidRPr="002566C4" w:rsidRDefault="00E00D5C" w:rsidP="00E00D5C">
      <w:pPr>
        <w:tabs>
          <w:tab w:val="center" w:pos="4536"/>
          <w:tab w:val="left" w:pos="7908"/>
        </w:tabs>
        <w:rPr>
          <w:rFonts w:ascii="Calibri" w:hAnsi="Calibri" w:cs="Calibri"/>
        </w:rPr>
      </w:pPr>
      <w:r w:rsidRPr="002566C4">
        <w:rPr>
          <w:rFonts w:ascii="Calibri" w:hAnsi="Calibri" w:cs="Calibri"/>
        </w:rPr>
        <w:tab/>
      </w:r>
      <w:r w:rsidR="003E24CA" w:rsidRPr="002566C4">
        <w:rPr>
          <w:rFonts w:ascii="Calibri" w:hAnsi="Calibri" w:cs="Calibri"/>
        </w:rPr>
        <w:t>§ 1</w:t>
      </w:r>
      <w:r w:rsidRPr="002566C4">
        <w:rPr>
          <w:rFonts w:ascii="Calibri" w:hAnsi="Calibri" w:cs="Calibri"/>
        </w:rPr>
        <w:tab/>
      </w:r>
    </w:p>
    <w:p w14:paraId="2DCFC9EF" w14:textId="7CE9CD0B" w:rsidR="003E24CA" w:rsidRPr="002566C4" w:rsidRDefault="003E24CA" w:rsidP="003E24CA">
      <w:pPr>
        <w:pStyle w:val="Akapitzlist"/>
        <w:numPr>
          <w:ilvl w:val="0"/>
          <w:numId w:val="1"/>
        </w:numPr>
        <w:ind w:left="284" w:hanging="284"/>
        <w:jc w:val="both"/>
        <w:rPr>
          <w:rFonts w:ascii="Calibri" w:hAnsi="Calibri" w:cs="Calibri"/>
        </w:rPr>
      </w:pPr>
      <w:r w:rsidRPr="002566C4">
        <w:rPr>
          <w:rFonts w:ascii="Calibri" w:hAnsi="Calibri" w:cs="Calibri"/>
        </w:rPr>
        <w:t>Niniejszy Regulamin promocji kredytu mieszkaniowego „Mój Dom” (zwany dalej „Regulaminem”)  określa zasady promocji kredytu mieszkaniowego, której organizatorem jest Bank Spółdzielczy w Małej Wsi</w:t>
      </w:r>
      <w:r w:rsidR="0022190A" w:rsidRPr="002566C4">
        <w:rPr>
          <w:rFonts w:ascii="Calibri" w:hAnsi="Calibri" w:cs="Calibri"/>
        </w:rPr>
        <w:t xml:space="preserve">                                    </w:t>
      </w:r>
      <w:r w:rsidRPr="002566C4">
        <w:rPr>
          <w:rFonts w:ascii="Calibri" w:hAnsi="Calibri" w:cs="Calibri"/>
        </w:rPr>
        <w:t xml:space="preserve"> z siedzibą w Małej Wsi przy ul. Płońskiej 7, 09-460 Mała Wieś, wpisany do Krajowego Rejestru Sądowego przez Sąd Rejonowy dla Łodzi Śródmieścia w Łodzi, XX Wydział Gospodarczy Krajowego Rejestru Sądowego pod numerem KRS 0000117739, NIP 7741182831, REGON 000508840</w:t>
      </w:r>
      <w:r w:rsidR="00652C24" w:rsidRPr="002566C4">
        <w:rPr>
          <w:rFonts w:ascii="Calibri" w:hAnsi="Calibri" w:cs="Calibri"/>
        </w:rPr>
        <w:t>, adres do doręczeń elektronicznych: AE:PL-93685-76496-UTEHS-39</w:t>
      </w:r>
      <w:r w:rsidRPr="002566C4">
        <w:rPr>
          <w:rFonts w:ascii="Calibri" w:hAnsi="Calibri" w:cs="Calibri"/>
        </w:rPr>
        <w:t xml:space="preserve"> (zwany dalej „Bankiem”). </w:t>
      </w:r>
    </w:p>
    <w:p w14:paraId="1782B06A" w14:textId="2517C64D" w:rsidR="003E24CA" w:rsidRPr="002566C4" w:rsidRDefault="003E24CA" w:rsidP="003E24CA">
      <w:pPr>
        <w:pStyle w:val="Akapitzlist"/>
        <w:numPr>
          <w:ilvl w:val="0"/>
          <w:numId w:val="1"/>
        </w:numPr>
        <w:ind w:left="284" w:hanging="284"/>
        <w:jc w:val="both"/>
        <w:rPr>
          <w:rFonts w:ascii="Calibri" w:hAnsi="Calibri" w:cs="Calibri"/>
        </w:rPr>
      </w:pPr>
      <w:r w:rsidRPr="002566C4">
        <w:rPr>
          <w:rFonts w:ascii="Calibri" w:hAnsi="Calibri" w:cs="Calibri"/>
        </w:rPr>
        <w:t xml:space="preserve">Promocja kredytu trwa od </w:t>
      </w:r>
      <w:r w:rsidR="006A6777">
        <w:rPr>
          <w:rFonts w:ascii="Calibri" w:hAnsi="Calibri" w:cs="Calibri"/>
          <w:b/>
        </w:rPr>
        <w:t>01.10.</w:t>
      </w:r>
      <w:r w:rsidR="00C251F7" w:rsidRPr="002566C4">
        <w:rPr>
          <w:rFonts w:ascii="Calibri" w:hAnsi="Calibri" w:cs="Calibri"/>
          <w:b/>
        </w:rPr>
        <w:t>202</w:t>
      </w:r>
      <w:r w:rsidR="002566C4" w:rsidRPr="002566C4">
        <w:rPr>
          <w:rFonts w:ascii="Calibri" w:hAnsi="Calibri" w:cs="Calibri"/>
          <w:b/>
        </w:rPr>
        <w:t>6</w:t>
      </w:r>
      <w:r w:rsidR="00C251F7" w:rsidRPr="002566C4">
        <w:rPr>
          <w:rFonts w:ascii="Calibri" w:hAnsi="Calibri" w:cs="Calibri"/>
          <w:b/>
        </w:rPr>
        <w:t xml:space="preserve"> r. </w:t>
      </w:r>
      <w:r w:rsidRPr="002566C4">
        <w:rPr>
          <w:rFonts w:ascii="Calibri" w:hAnsi="Calibri" w:cs="Calibri"/>
          <w:b/>
        </w:rPr>
        <w:t xml:space="preserve">do </w:t>
      </w:r>
      <w:r w:rsidR="00C251F7" w:rsidRPr="002566C4">
        <w:rPr>
          <w:rFonts w:ascii="Calibri" w:hAnsi="Calibri" w:cs="Calibri"/>
          <w:b/>
        </w:rPr>
        <w:t>3</w:t>
      </w:r>
      <w:r w:rsidR="00652C24" w:rsidRPr="002566C4">
        <w:rPr>
          <w:rFonts w:ascii="Calibri" w:hAnsi="Calibri" w:cs="Calibri"/>
          <w:b/>
        </w:rPr>
        <w:t>1</w:t>
      </w:r>
      <w:r w:rsidR="00C251F7" w:rsidRPr="002566C4">
        <w:rPr>
          <w:rFonts w:ascii="Calibri" w:hAnsi="Calibri" w:cs="Calibri"/>
          <w:b/>
        </w:rPr>
        <w:t xml:space="preserve"> </w:t>
      </w:r>
      <w:r w:rsidR="00652C24" w:rsidRPr="002566C4">
        <w:rPr>
          <w:rFonts w:ascii="Calibri" w:hAnsi="Calibri" w:cs="Calibri"/>
          <w:b/>
        </w:rPr>
        <w:t>grudnia</w:t>
      </w:r>
      <w:r w:rsidR="00C251F7" w:rsidRPr="002566C4">
        <w:rPr>
          <w:rFonts w:ascii="Calibri" w:hAnsi="Calibri" w:cs="Calibri"/>
          <w:b/>
        </w:rPr>
        <w:t xml:space="preserve"> </w:t>
      </w:r>
      <w:r w:rsidR="004609DE" w:rsidRPr="002566C4">
        <w:rPr>
          <w:rFonts w:ascii="Calibri" w:hAnsi="Calibri" w:cs="Calibri"/>
          <w:b/>
        </w:rPr>
        <w:t>202</w:t>
      </w:r>
      <w:r w:rsidR="002566C4" w:rsidRPr="002566C4">
        <w:rPr>
          <w:rFonts w:ascii="Calibri" w:hAnsi="Calibri" w:cs="Calibri"/>
          <w:b/>
        </w:rPr>
        <w:t>6</w:t>
      </w:r>
      <w:r w:rsidR="004609DE" w:rsidRPr="002566C4">
        <w:rPr>
          <w:rFonts w:ascii="Calibri" w:hAnsi="Calibri" w:cs="Calibri"/>
          <w:b/>
        </w:rPr>
        <w:t xml:space="preserve"> </w:t>
      </w:r>
      <w:r w:rsidRPr="002566C4">
        <w:rPr>
          <w:rFonts w:ascii="Calibri" w:hAnsi="Calibri" w:cs="Calibri"/>
          <w:b/>
        </w:rPr>
        <w:t>r</w:t>
      </w:r>
      <w:r w:rsidRPr="002566C4">
        <w:rPr>
          <w:rFonts w:ascii="Calibri" w:hAnsi="Calibri" w:cs="Calibri"/>
        </w:rPr>
        <w:t xml:space="preserve">. </w:t>
      </w:r>
    </w:p>
    <w:p w14:paraId="1C0634C6" w14:textId="66BB6E16" w:rsidR="003A2362" w:rsidRDefault="003E24CA" w:rsidP="003E24CA">
      <w:pPr>
        <w:pStyle w:val="Akapitzlist"/>
        <w:numPr>
          <w:ilvl w:val="0"/>
          <w:numId w:val="1"/>
        </w:numPr>
        <w:ind w:left="284" w:hanging="284"/>
        <w:jc w:val="both"/>
        <w:rPr>
          <w:rFonts w:ascii="Calibri" w:hAnsi="Calibri" w:cs="Calibri"/>
        </w:rPr>
      </w:pPr>
      <w:r w:rsidRPr="002566C4">
        <w:rPr>
          <w:rFonts w:ascii="Calibri" w:hAnsi="Calibri" w:cs="Calibri"/>
        </w:rPr>
        <w:t>Promocja dotyczy kredytu mieszkaniowego „Mój Dom” o zmiennej</w:t>
      </w:r>
      <w:r w:rsidR="00C251F7" w:rsidRPr="002566C4">
        <w:rPr>
          <w:rFonts w:ascii="Calibri" w:hAnsi="Calibri" w:cs="Calibri"/>
        </w:rPr>
        <w:t xml:space="preserve"> </w:t>
      </w:r>
      <w:r w:rsidRPr="002566C4">
        <w:rPr>
          <w:rFonts w:ascii="Calibri" w:hAnsi="Calibri" w:cs="Calibri"/>
        </w:rPr>
        <w:t xml:space="preserve">stopie procentowej dla </w:t>
      </w:r>
      <w:r w:rsidR="0022190A" w:rsidRPr="002566C4">
        <w:rPr>
          <w:rFonts w:ascii="Calibri" w:hAnsi="Calibri" w:cs="Calibri"/>
        </w:rPr>
        <w:t>K</w:t>
      </w:r>
      <w:r w:rsidRPr="002566C4">
        <w:rPr>
          <w:rFonts w:ascii="Calibri" w:hAnsi="Calibri" w:cs="Calibri"/>
        </w:rPr>
        <w:t>lientów indywidualnych (zwanego dalej „Kredytem”) przeznaczonego na</w:t>
      </w:r>
      <w:r w:rsidR="003A2362">
        <w:rPr>
          <w:rFonts w:ascii="Calibri" w:hAnsi="Calibri" w:cs="Calibri"/>
        </w:rPr>
        <w:t>:</w:t>
      </w:r>
    </w:p>
    <w:p w14:paraId="61E9863A" w14:textId="77777777" w:rsidR="003A2362" w:rsidRDefault="003E24CA" w:rsidP="003A2362">
      <w:pPr>
        <w:pStyle w:val="Akapitzlist"/>
        <w:numPr>
          <w:ilvl w:val="0"/>
          <w:numId w:val="14"/>
        </w:numPr>
        <w:jc w:val="both"/>
        <w:rPr>
          <w:rFonts w:ascii="Calibri" w:hAnsi="Calibri" w:cs="Calibri"/>
        </w:rPr>
      </w:pPr>
      <w:r w:rsidRPr="002566C4">
        <w:rPr>
          <w:rFonts w:ascii="Calibri" w:hAnsi="Calibri" w:cs="Calibri"/>
        </w:rPr>
        <w:t>zakup lokalu mieszkalnego</w:t>
      </w:r>
      <w:r w:rsidR="003A2362">
        <w:rPr>
          <w:rFonts w:ascii="Calibri" w:hAnsi="Calibri" w:cs="Calibri"/>
        </w:rPr>
        <w:t xml:space="preserve"> na rynku pierwotnym lub wtórnym,</w:t>
      </w:r>
    </w:p>
    <w:p w14:paraId="6EB2BEB9" w14:textId="77777777" w:rsidR="003A2362" w:rsidRDefault="003A2362" w:rsidP="003A2362">
      <w:pPr>
        <w:pStyle w:val="Akapitzlist"/>
        <w:numPr>
          <w:ilvl w:val="0"/>
          <w:numId w:val="14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zakup </w:t>
      </w:r>
      <w:r w:rsidR="003E24CA" w:rsidRPr="002566C4">
        <w:rPr>
          <w:rFonts w:ascii="Calibri" w:hAnsi="Calibri" w:cs="Calibri"/>
        </w:rPr>
        <w:t xml:space="preserve">domu jednorodzinnego na </w:t>
      </w:r>
      <w:r w:rsidR="006A4768" w:rsidRPr="002566C4">
        <w:rPr>
          <w:rFonts w:ascii="Calibri" w:hAnsi="Calibri" w:cs="Calibri"/>
        </w:rPr>
        <w:t xml:space="preserve">rynku pierwotnym lub </w:t>
      </w:r>
      <w:r w:rsidR="003E24CA" w:rsidRPr="002566C4">
        <w:rPr>
          <w:rFonts w:ascii="Calibri" w:hAnsi="Calibri" w:cs="Calibri"/>
        </w:rPr>
        <w:t>wtórnym</w:t>
      </w:r>
      <w:r>
        <w:rPr>
          <w:rFonts w:ascii="Calibri" w:hAnsi="Calibri" w:cs="Calibri"/>
        </w:rPr>
        <w:t>,</w:t>
      </w:r>
    </w:p>
    <w:p w14:paraId="0BB69D24" w14:textId="457E4270" w:rsidR="003E24CA" w:rsidRDefault="003E24CA" w:rsidP="003A2362">
      <w:pPr>
        <w:pStyle w:val="Akapitzlist"/>
        <w:numPr>
          <w:ilvl w:val="0"/>
          <w:numId w:val="14"/>
        </w:numPr>
        <w:jc w:val="both"/>
        <w:rPr>
          <w:rFonts w:ascii="Calibri" w:hAnsi="Calibri" w:cs="Calibri"/>
        </w:rPr>
      </w:pPr>
      <w:r w:rsidRPr="002566C4">
        <w:rPr>
          <w:rFonts w:ascii="Calibri" w:hAnsi="Calibri" w:cs="Calibri"/>
        </w:rPr>
        <w:t xml:space="preserve">budowę </w:t>
      </w:r>
      <w:r w:rsidR="007E3153">
        <w:rPr>
          <w:rFonts w:ascii="Calibri" w:hAnsi="Calibri" w:cs="Calibri"/>
        </w:rPr>
        <w:t xml:space="preserve">lub dokończenie budowy </w:t>
      </w:r>
      <w:r w:rsidRPr="002566C4">
        <w:rPr>
          <w:rFonts w:ascii="Calibri" w:hAnsi="Calibri" w:cs="Calibri"/>
        </w:rPr>
        <w:t xml:space="preserve">domu jednorodzinnego. </w:t>
      </w:r>
    </w:p>
    <w:p w14:paraId="622E1D4C" w14:textId="77777777" w:rsidR="003A2362" w:rsidRPr="002566C4" w:rsidRDefault="003A2362" w:rsidP="003A2362">
      <w:pPr>
        <w:pStyle w:val="Akapitzlist"/>
        <w:ind w:left="1046"/>
        <w:jc w:val="both"/>
        <w:rPr>
          <w:rFonts w:ascii="Calibri" w:hAnsi="Calibri" w:cs="Calibri"/>
        </w:rPr>
      </w:pPr>
    </w:p>
    <w:p w14:paraId="47109BF3" w14:textId="0B8683C1" w:rsidR="006A4768" w:rsidRPr="002566C4" w:rsidRDefault="006A4768" w:rsidP="006A4768">
      <w:pPr>
        <w:jc w:val="center"/>
        <w:rPr>
          <w:rFonts w:ascii="Calibri" w:hAnsi="Calibri" w:cs="Calibri"/>
          <w:b/>
        </w:rPr>
      </w:pPr>
      <w:r w:rsidRPr="002566C4">
        <w:rPr>
          <w:rFonts w:ascii="Calibri" w:hAnsi="Calibri" w:cs="Calibri"/>
          <w:b/>
        </w:rPr>
        <w:t>UCZESTNIK PROMOCJI</w:t>
      </w:r>
    </w:p>
    <w:p w14:paraId="633B8853" w14:textId="77777777" w:rsidR="006A4768" w:rsidRPr="002566C4" w:rsidRDefault="006A4768" w:rsidP="006A4768">
      <w:pPr>
        <w:jc w:val="center"/>
        <w:rPr>
          <w:rFonts w:ascii="Calibri" w:hAnsi="Calibri" w:cs="Calibri"/>
        </w:rPr>
      </w:pPr>
      <w:r w:rsidRPr="002566C4">
        <w:rPr>
          <w:rFonts w:ascii="Calibri" w:hAnsi="Calibri" w:cs="Calibri"/>
        </w:rPr>
        <w:t>§ 2</w:t>
      </w:r>
    </w:p>
    <w:p w14:paraId="7DE9CA31" w14:textId="7AA42021" w:rsidR="006A4768" w:rsidRPr="002566C4" w:rsidRDefault="006A4768" w:rsidP="006A4768">
      <w:pPr>
        <w:pStyle w:val="Akapitzlist"/>
        <w:numPr>
          <w:ilvl w:val="0"/>
          <w:numId w:val="3"/>
        </w:numPr>
        <w:ind w:left="284" w:hanging="284"/>
        <w:jc w:val="both"/>
        <w:rPr>
          <w:rFonts w:ascii="Calibri" w:hAnsi="Calibri" w:cs="Calibri"/>
        </w:rPr>
      </w:pPr>
      <w:r w:rsidRPr="002566C4">
        <w:rPr>
          <w:rFonts w:ascii="Calibri" w:hAnsi="Calibri" w:cs="Calibri"/>
        </w:rPr>
        <w:t>W promocji może wziąć udział osoba fizyczna posiadająca pełną zdolność do czynności prawnej (zwana dalej „Uczestnikiem” lub „Klientem”), która w trakcie trwania promocji spełni łącznie następujące warunki:</w:t>
      </w:r>
    </w:p>
    <w:p w14:paraId="0CFEA52D" w14:textId="77777777" w:rsidR="006A4768" w:rsidRPr="002566C4" w:rsidRDefault="007B1491" w:rsidP="006A4768">
      <w:pPr>
        <w:pStyle w:val="Akapitzlist"/>
        <w:numPr>
          <w:ilvl w:val="0"/>
          <w:numId w:val="4"/>
        </w:numPr>
        <w:jc w:val="both"/>
        <w:rPr>
          <w:rFonts w:ascii="Calibri" w:hAnsi="Calibri" w:cs="Calibri"/>
        </w:rPr>
      </w:pPr>
      <w:r w:rsidRPr="002566C4">
        <w:rPr>
          <w:rFonts w:ascii="Calibri" w:hAnsi="Calibri" w:cs="Calibri"/>
        </w:rPr>
        <w:t>w</w:t>
      </w:r>
      <w:r w:rsidR="006A4768" w:rsidRPr="002566C4">
        <w:rPr>
          <w:rFonts w:ascii="Calibri" w:hAnsi="Calibri" w:cs="Calibri"/>
        </w:rPr>
        <w:t>yrazi zgodę na warunki promocji, o których mowa w § 3 regulaminu, poprzez podpisanie Regulaminu,</w:t>
      </w:r>
    </w:p>
    <w:p w14:paraId="20136E11" w14:textId="77777777" w:rsidR="006A4768" w:rsidRPr="002566C4" w:rsidRDefault="007B1491" w:rsidP="006A4768">
      <w:pPr>
        <w:pStyle w:val="Akapitzlist"/>
        <w:numPr>
          <w:ilvl w:val="0"/>
          <w:numId w:val="4"/>
        </w:numPr>
        <w:jc w:val="both"/>
        <w:rPr>
          <w:rFonts w:ascii="Calibri" w:hAnsi="Calibri" w:cs="Calibri"/>
        </w:rPr>
      </w:pPr>
      <w:r w:rsidRPr="002566C4">
        <w:rPr>
          <w:rFonts w:ascii="Calibri" w:hAnsi="Calibri" w:cs="Calibri"/>
        </w:rPr>
        <w:t>z</w:t>
      </w:r>
      <w:r w:rsidR="006A4768" w:rsidRPr="002566C4">
        <w:rPr>
          <w:rFonts w:ascii="Calibri" w:hAnsi="Calibri" w:cs="Calibri"/>
        </w:rPr>
        <w:t>łoży w Banku Spółdzielczym w Małej Wsi kompletny wniosek o udzielenie kredytu wraz kompletem wymaganych dokumentów,</w:t>
      </w:r>
    </w:p>
    <w:p w14:paraId="247236ED" w14:textId="77777777" w:rsidR="006A4768" w:rsidRPr="002566C4" w:rsidRDefault="007B1491" w:rsidP="006A4768">
      <w:pPr>
        <w:pStyle w:val="Akapitzlist"/>
        <w:numPr>
          <w:ilvl w:val="0"/>
          <w:numId w:val="4"/>
        </w:numPr>
        <w:jc w:val="both"/>
        <w:rPr>
          <w:rFonts w:ascii="Calibri" w:hAnsi="Calibri" w:cs="Calibri"/>
        </w:rPr>
      </w:pPr>
      <w:r w:rsidRPr="002566C4">
        <w:rPr>
          <w:rFonts w:ascii="Calibri" w:hAnsi="Calibri" w:cs="Calibri"/>
        </w:rPr>
        <w:t>p</w:t>
      </w:r>
      <w:r w:rsidR="006A4768" w:rsidRPr="002566C4">
        <w:rPr>
          <w:rFonts w:ascii="Calibri" w:hAnsi="Calibri" w:cs="Calibri"/>
        </w:rPr>
        <w:t xml:space="preserve">osiada w Banku Spółdzielczym w Małej Wsi rachunek oszczędnościowo-rozliczeniowy lub założy taki rachunek najpóźniej </w:t>
      </w:r>
      <w:r w:rsidR="00182AD2" w:rsidRPr="002566C4">
        <w:rPr>
          <w:rFonts w:ascii="Calibri" w:hAnsi="Calibri" w:cs="Calibri"/>
        </w:rPr>
        <w:t>w dniu podpisania</w:t>
      </w:r>
      <w:r w:rsidR="006A4768" w:rsidRPr="002566C4">
        <w:rPr>
          <w:rFonts w:ascii="Calibri" w:hAnsi="Calibri" w:cs="Calibri"/>
        </w:rPr>
        <w:t xml:space="preserve"> umowy kredytowej i zadeklaruje na ten rachunek miesięczne wpływy w wysokości zapewniającej terminową obsługę kredytu,</w:t>
      </w:r>
    </w:p>
    <w:p w14:paraId="4CB1F724" w14:textId="77777777" w:rsidR="006A4768" w:rsidRPr="002566C4" w:rsidRDefault="007B1491" w:rsidP="006A4768">
      <w:pPr>
        <w:pStyle w:val="Akapitzlist"/>
        <w:numPr>
          <w:ilvl w:val="0"/>
          <w:numId w:val="4"/>
        </w:numPr>
        <w:jc w:val="both"/>
        <w:rPr>
          <w:rFonts w:ascii="Calibri" w:hAnsi="Calibri" w:cs="Calibri"/>
        </w:rPr>
      </w:pPr>
      <w:r w:rsidRPr="002566C4">
        <w:rPr>
          <w:rFonts w:ascii="Calibri" w:hAnsi="Calibri" w:cs="Calibri"/>
        </w:rPr>
        <w:t>p</w:t>
      </w:r>
      <w:r w:rsidR="006A4768" w:rsidRPr="002566C4">
        <w:rPr>
          <w:rFonts w:ascii="Calibri" w:hAnsi="Calibri" w:cs="Calibri"/>
        </w:rPr>
        <w:t xml:space="preserve">odpisze z bankiem umowę o kredyt mieszkaniowy. </w:t>
      </w:r>
    </w:p>
    <w:p w14:paraId="62630022" w14:textId="77777777" w:rsidR="006A4768" w:rsidRPr="002566C4" w:rsidRDefault="006A4768" w:rsidP="006A4768">
      <w:pPr>
        <w:pStyle w:val="Akapitzlist"/>
        <w:numPr>
          <w:ilvl w:val="0"/>
          <w:numId w:val="3"/>
        </w:numPr>
        <w:ind w:left="284" w:hanging="284"/>
        <w:jc w:val="both"/>
        <w:rPr>
          <w:rFonts w:ascii="Calibri" w:hAnsi="Calibri" w:cs="Calibri"/>
        </w:rPr>
      </w:pPr>
      <w:r w:rsidRPr="002566C4">
        <w:rPr>
          <w:rFonts w:ascii="Calibri" w:hAnsi="Calibri" w:cs="Calibri"/>
        </w:rPr>
        <w:t>Udzielenie kredytu na warunkach wynikających z promocji uzależnione jest od:</w:t>
      </w:r>
    </w:p>
    <w:p w14:paraId="0B091350" w14:textId="6DDD57C2" w:rsidR="006A4768" w:rsidRPr="002566C4" w:rsidRDefault="006A4768" w:rsidP="006A4768">
      <w:pPr>
        <w:pStyle w:val="Akapitzlist"/>
        <w:numPr>
          <w:ilvl w:val="0"/>
          <w:numId w:val="5"/>
        </w:numPr>
        <w:jc w:val="both"/>
        <w:rPr>
          <w:rFonts w:ascii="Calibri" w:hAnsi="Calibri" w:cs="Calibri"/>
        </w:rPr>
      </w:pPr>
      <w:r w:rsidRPr="002566C4">
        <w:rPr>
          <w:rFonts w:ascii="Calibri" w:hAnsi="Calibri" w:cs="Calibri"/>
        </w:rPr>
        <w:t xml:space="preserve">Wydania </w:t>
      </w:r>
      <w:r w:rsidR="009E2C72" w:rsidRPr="002566C4">
        <w:rPr>
          <w:rFonts w:ascii="Calibri" w:hAnsi="Calibri" w:cs="Calibri"/>
        </w:rPr>
        <w:t>do dnia 3</w:t>
      </w:r>
      <w:r w:rsidR="00652C24" w:rsidRPr="002566C4">
        <w:rPr>
          <w:rFonts w:ascii="Calibri" w:hAnsi="Calibri" w:cs="Calibri"/>
        </w:rPr>
        <w:t>1</w:t>
      </w:r>
      <w:r w:rsidR="009E2C72" w:rsidRPr="002566C4">
        <w:rPr>
          <w:rFonts w:ascii="Calibri" w:hAnsi="Calibri" w:cs="Calibri"/>
        </w:rPr>
        <w:t>.</w:t>
      </w:r>
      <w:r w:rsidR="00652C24" w:rsidRPr="002566C4">
        <w:rPr>
          <w:rFonts w:ascii="Calibri" w:hAnsi="Calibri" w:cs="Calibri"/>
        </w:rPr>
        <w:t>12</w:t>
      </w:r>
      <w:r w:rsidR="009E2C72" w:rsidRPr="002566C4">
        <w:rPr>
          <w:rFonts w:ascii="Calibri" w:hAnsi="Calibri" w:cs="Calibri"/>
        </w:rPr>
        <w:t>.202</w:t>
      </w:r>
      <w:r w:rsidR="002566C4" w:rsidRPr="002566C4">
        <w:rPr>
          <w:rFonts w:ascii="Calibri" w:hAnsi="Calibri" w:cs="Calibri"/>
        </w:rPr>
        <w:t>6</w:t>
      </w:r>
      <w:r w:rsidR="009E2C72" w:rsidRPr="002566C4">
        <w:rPr>
          <w:rFonts w:ascii="Calibri" w:hAnsi="Calibri" w:cs="Calibri"/>
        </w:rPr>
        <w:t xml:space="preserve"> r. </w:t>
      </w:r>
      <w:r w:rsidRPr="002566C4">
        <w:rPr>
          <w:rFonts w:ascii="Calibri" w:hAnsi="Calibri" w:cs="Calibri"/>
        </w:rPr>
        <w:t xml:space="preserve">przez Bank pozytywnej decyzji kredytowej dotyczącej wnioskowanego kredytu, poprzedzonej oceną zdolności kredytowej </w:t>
      </w:r>
      <w:r w:rsidR="0022190A" w:rsidRPr="002566C4">
        <w:rPr>
          <w:rFonts w:ascii="Calibri" w:hAnsi="Calibri" w:cs="Calibri"/>
        </w:rPr>
        <w:t>K</w:t>
      </w:r>
      <w:r w:rsidRPr="002566C4">
        <w:rPr>
          <w:rFonts w:ascii="Calibri" w:hAnsi="Calibri" w:cs="Calibri"/>
        </w:rPr>
        <w:t>lienta wykonan</w:t>
      </w:r>
      <w:r w:rsidR="007B1491" w:rsidRPr="002566C4">
        <w:rPr>
          <w:rFonts w:ascii="Calibri" w:hAnsi="Calibri" w:cs="Calibri"/>
        </w:rPr>
        <w:t>ą</w:t>
      </w:r>
      <w:r w:rsidRPr="002566C4">
        <w:rPr>
          <w:rFonts w:ascii="Calibri" w:hAnsi="Calibri" w:cs="Calibri"/>
        </w:rPr>
        <w:t xml:space="preserve"> przez Bank zgodnie</w:t>
      </w:r>
      <w:r w:rsidR="009E2C72" w:rsidRPr="002566C4">
        <w:rPr>
          <w:rFonts w:ascii="Calibri" w:hAnsi="Calibri" w:cs="Calibri"/>
        </w:rPr>
        <w:t xml:space="preserve">                                                 </w:t>
      </w:r>
      <w:r w:rsidRPr="002566C4">
        <w:rPr>
          <w:rFonts w:ascii="Calibri" w:hAnsi="Calibri" w:cs="Calibri"/>
        </w:rPr>
        <w:t xml:space="preserve"> z obowiązującymi w okresie składania wniosku kredytowego przepisami,</w:t>
      </w:r>
    </w:p>
    <w:p w14:paraId="76369A4F" w14:textId="77777777" w:rsidR="006A4768" w:rsidRDefault="006A4768" w:rsidP="006A4768">
      <w:pPr>
        <w:pStyle w:val="Akapitzlist"/>
        <w:numPr>
          <w:ilvl w:val="0"/>
          <w:numId w:val="5"/>
        </w:numPr>
        <w:jc w:val="both"/>
        <w:rPr>
          <w:rFonts w:ascii="Calibri" w:hAnsi="Calibri" w:cs="Calibri"/>
        </w:rPr>
      </w:pPr>
      <w:r w:rsidRPr="002566C4">
        <w:rPr>
          <w:rFonts w:ascii="Calibri" w:hAnsi="Calibri" w:cs="Calibri"/>
        </w:rPr>
        <w:t xml:space="preserve">Spełnienia </w:t>
      </w:r>
      <w:r w:rsidR="0022190A" w:rsidRPr="002566C4">
        <w:rPr>
          <w:rFonts w:ascii="Calibri" w:hAnsi="Calibri" w:cs="Calibri"/>
        </w:rPr>
        <w:t>przez K</w:t>
      </w:r>
      <w:r w:rsidRPr="002566C4">
        <w:rPr>
          <w:rFonts w:ascii="Calibri" w:hAnsi="Calibri" w:cs="Calibri"/>
        </w:rPr>
        <w:t xml:space="preserve">lienta warunków zawarcia umowy o kredyt. </w:t>
      </w:r>
    </w:p>
    <w:p w14:paraId="55C3E5C4" w14:textId="257D4E20" w:rsidR="000B4B47" w:rsidRPr="000B4B47" w:rsidRDefault="000B4B47" w:rsidP="000B4B47">
      <w:pPr>
        <w:pStyle w:val="Akapitzlist"/>
        <w:numPr>
          <w:ilvl w:val="0"/>
          <w:numId w:val="3"/>
        </w:numPr>
        <w:ind w:left="284" w:hanging="28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W przypadku więcej niż jednego z kredytobiorców przyjmuje się, że warunek, o którym mowa w ust. 1, pkt. c) jest spełniony, jeśli co najmniej jeden ze współkredytobiorców posiada rachunek ROR lub założy taki rachunek najpóźniej w dniu podpisania umowy kredytowej </w:t>
      </w:r>
      <w:r w:rsidRPr="002566C4">
        <w:rPr>
          <w:rFonts w:ascii="Calibri" w:hAnsi="Calibri" w:cs="Calibri"/>
        </w:rPr>
        <w:t>i zadeklaruje na ten rachunek miesięczne wpływy w wysokości zapewniającej terminową obsługę kredytu</w:t>
      </w:r>
      <w:r>
        <w:rPr>
          <w:rFonts w:ascii="Calibri" w:hAnsi="Calibri" w:cs="Calibri"/>
        </w:rPr>
        <w:t>.</w:t>
      </w:r>
    </w:p>
    <w:p w14:paraId="26B5B842" w14:textId="3FA8CB19" w:rsidR="006A4768" w:rsidRPr="002566C4" w:rsidRDefault="006A4768" w:rsidP="006A4768">
      <w:pPr>
        <w:jc w:val="center"/>
        <w:rPr>
          <w:rFonts w:ascii="Calibri" w:hAnsi="Calibri" w:cs="Calibri"/>
          <w:b/>
        </w:rPr>
      </w:pPr>
      <w:r w:rsidRPr="002566C4">
        <w:rPr>
          <w:rFonts w:ascii="Calibri" w:hAnsi="Calibri" w:cs="Calibri"/>
          <w:b/>
        </w:rPr>
        <w:t>WARUNKI SKORZYSTANIA Z PROMOCJI, ZASADY PROMOCJI</w:t>
      </w:r>
    </w:p>
    <w:p w14:paraId="246A78AC" w14:textId="77777777" w:rsidR="006A4768" w:rsidRPr="002566C4" w:rsidRDefault="006A4768" w:rsidP="006A4768">
      <w:pPr>
        <w:jc w:val="center"/>
        <w:rPr>
          <w:rFonts w:ascii="Calibri" w:hAnsi="Calibri" w:cs="Calibri"/>
        </w:rPr>
      </w:pPr>
      <w:r w:rsidRPr="002566C4">
        <w:rPr>
          <w:rFonts w:ascii="Calibri" w:hAnsi="Calibri" w:cs="Calibri"/>
        </w:rPr>
        <w:t>§ 3</w:t>
      </w:r>
    </w:p>
    <w:p w14:paraId="23A416E8" w14:textId="77777777" w:rsidR="006A4768" w:rsidRPr="002566C4" w:rsidRDefault="006A4768" w:rsidP="00066619">
      <w:pPr>
        <w:pStyle w:val="Akapitzlist"/>
        <w:numPr>
          <w:ilvl w:val="0"/>
          <w:numId w:val="8"/>
        </w:numPr>
        <w:ind w:left="284" w:hanging="284"/>
        <w:jc w:val="both"/>
        <w:rPr>
          <w:rFonts w:ascii="Calibri" w:hAnsi="Calibri" w:cs="Calibri"/>
        </w:rPr>
      </w:pPr>
      <w:r w:rsidRPr="002566C4">
        <w:rPr>
          <w:rFonts w:ascii="Calibri" w:hAnsi="Calibri" w:cs="Calibri"/>
        </w:rPr>
        <w:t>Promocja polega na udzieleniu klientowi spełniającemu warunki określone w § 2 ust. 1 Regulaminu, kredytu na następujących warunkach:</w:t>
      </w:r>
    </w:p>
    <w:p w14:paraId="6CB741BC" w14:textId="0A2CB4C3" w:rsidR="002566C4" w:rsidRDefault="00066619" w:rsidP="00E37D74">
      <w:pPr>
        <w:pStyle w:val="Akapitzlist"/>
        <w:numPr>
          <w:ilvl w:val="0"/>
          <w:numId w:val="7"/>
        </w:numPr>
        <w:jc w:val="both"/>
        <w:rPr>
          <w:rFonts w:ascii="Calibri" w:hAnsi="Calibri" w:cs="Calibri"/>
        </w:rPr>
      </w:pPr>
      <w:r w:rsidRPr="002566C4">
        <w:rPr>
          <w:rFonts w:ascii="Calibri" w:hAnsi="Calibri" w:cs="Calibri"/>
        </w:rPr>
        <w:t xml:space="preserve">marża Banku w wysokości </w:t>
      </w:r>
      <w:r w:rsidRPr="002566C4">
        <w:rPr>
          <w:rFonts w:ascii="Calibri" w:hAnsi="Calibri" w:cs="Calibri"/>
          <w:b/>
        </w:rPr>
        <w:t>1,</w:t>
      </w:r>
      <w:r w:rsidR="0062666B">
        <w:rPr>
          <w:rFonts w:ascii="Calibri" w:hAnsi="Calibri" w:cs="Calibri"/>
          <w:b/>
        </w:rPr>
        <w:t>2</w:t>
      </w:r>
      <w:r w:rsidR="002566C4">
        <w:rPr>
          <w:rFonts w:ascii="Calibri" w:hAnsi="Calibri" w:cs="Calibri"/>
          <w:b/>
        </w:rPr>
        <w:t>0</w:t>
      </w:r>
      <w:r w:rsidRPr="002566C4">
        <w:rPr>
          <w:rFonts w:ascii="Calibri" w:hAnsi="Calibri" w:cs="Calibri"/>
        </w:rPr>
        <w:t xml:space="preserve"> punkta procentowego</w:t>
      </w:r>
      <w:r w:rsidR="002566C4">
        <w:rPr>
          <w:rFonts w:ascii="Calibri" w:hAnsi="Calibri" w:cs="Calibri"/>
        </w:rPr>
        <w:t>,</w:t>
      </w:r>
    </w:p>
    <w:p w14:paraId="159A91CF" w14:textId="525301BB" w:rsidR="00066619" w:rsidRPr="002566C4" w:rsidRDefault="00066619" w:rsidP="00E37D74">
      <w:pPr>
        <w:pStyle w:val="Akapitzlist"/>
        <w:numPr>
          <w:ilvl w:val="0"/>
          <w:numId w:val="7"/>
        </w:numPr>
        <w:jc w:val="both"/>
        <w:rPr>
          <w:rFonts w:ascii="Calibri" w:hAnsi="Calibri" w:cs="Calibri"/>
        </w:rPr>
      </w:pPr>
      <w:r w:rsidRPr="002566C4">
        <w:rPr>
          <w:rFonts w:ascii="Calibri" w:hAnsi="Calibri" w:cs="Calibri"/>
        </w:rPr>
        <w:t xml:space="preserve">prowizja z tytułu udzielonego kredytu </w:t>
      </w:r>
      <w:r w:rsidRPr="002566C4">
        <w:rPr>
          <w:rFonts w:ascii="Calibri" w:hAnsi="Calibri" w:cs="Calibri"/>
          <w:b/>
        </w:rPr>
        <w:t>0,00 %,</w:t>
      </w:r>
    </w:p>
    <w:p w14:paraId="17DADECB" w14:textId="77777777" w:rsidR="00167401" w:rsidRPr="002566C4" w:rsidRDefault="00167401" w:rsidP="00C251F7">
      <w:pPr>
        <w:pStyle w:val="Akapitzlist"/>
        <w:numPr>
          <w:ilvl w:val="0"/>
          <w:numId w:val="8"/>
        </w:numPr>
        <w:ind w:left="284" w:hanging="284"/>
        <w:jc w:val="both"/>
        <w:rPr>
          <w:rFonts w:ascii="Calibri" w:hAnsi="Calibri" w:cs="Calibri"/>
        </w:rPr>
      </w:pPr>
      <w:r w:rsidRPr="002566C4">
        <w:rPr>
          <w:rFonts w:ascii="Calibri" w:hAnsi="Calibri" w:cs="Calibri"/>
        </w:rPr>
        <w:t xml:space="preserve">Niniejsza promocja nie łączy się z innymi promocjami dotyczącymi </w:t>
      </w:r>
      <w:r w:rsidR="00493651" w:rsidRPr="002566C4">
        <w:rPr>
          <w:rFonts w:ascii="Calibri" w:hAnsi="Calibri" w:cs="Calibri"/>
        </w:rPr>
        <w:t>wskazanego produktu</w:t>
      </w:r>
      <w:r w:rsidRPr="002566C4">
        <w:rPr>
          <w:rFonts w:ascii="Calibri" w:hAnsi="Calibri" w:cs="Calibri"/>
        </w:rPr>
        <w:t xml:space="preserve"> obowiązującymi </w:t>
      </w:r>
      <w:r w:rsidR="00493651" w:rsidRPr="002566C4">
        <w:rPr>
          <w:rFonts w:ascii="Calibri" w:hAnsi="Calibri" w:cs="Calibri"/>
        </w:rPr>
        <w:t xml:space="preserve">                   </w:t>
      </w:r>
      <w:r w:rsidRPr="002566C4">
        <w:rPr>
          <w:rFonts w:ascii="Calibri" w:hAnsi="Calibri" w:cs="Calibri"/>
        </w:rPr>
        <w:t>w Banku</w:t>
      </w:r>
      <w:r w:rsidR="00493651" w:rsidRPr="002566C4">
        <w:rPr>
          <w:rFonts w:ascii="Calibri" w:hAnsi="Calibri" w:cs="Calibri"/>
        </w:rPr>
        <w:t xml:space="preserve"> w tym samym okresie</w:t>
      </w:r>
      <w:r w:rsidRPr="002566C4">
        <w:rPr>
          <w:rFonts w:ascii="Calibri" w:hAnsi="Calibri" w:cs="Calibri"/>
        </w:rPr>
        <w:t xml:space="preserve">. </w:t>
      </w:r>
    </w:p>
    <w:p w14:paraId="57481D24" w14:textId="77777777" w:rsidR="00E95B03" w:rsidRPr="002566C4" w:rsidRDefault="00E95B03" w:rsidP="00E95B03">
      <w:pPr>
        <w:jc w:val="center"/>
        <w:rPr>
          <w:rFonts w:ascii="Calibri" w:hAnsi="Calibri" w:cs="Calibri"/>
        </w:rPr>
      </w:pPr>
      <w:r w:rsidRPr="002566C4">
        <w:rPr>
          <w:rFonts w:ascii="Calibri" w:hAnsi="Calibri" w:cs="Calibri"/>
        </w:rPr>
        <w:t>§ 4</w:t>
      </w:r>
    </w:p>
    <w:p w14:paraId="0492C4D9" w14:textId="05D375D0" w:rsidR="00E95B03" w:rsidRPr="002566C4" w:rsidRDefault="00E95B03" w:rsidP="00E95B03">
      <w:pPr>
        <w:pStyle w:val="Akapitzlist"/>
        <w:numPr>
          <w:ilvl w:val="0"/>
          <w:numId w:val="9"/>
        </w:numPr>
        <w:ind w:left="284" w:hanging="284"/>
        <w:jc w:val="both"/>
        <w:rPr>
          <w:rFonts w:ascii="Calibri" w:hAnsi="Calibri" w:cs="Calibri"/>
        </w:rPr>
      </w:pPr>
      <w:r w:rsidRPr="002566C4">
        <w:rPr>
          <w:rFonts w:ascii="Calibri" w:hAnsi="Calibri" w:cs="Calibri"/>
        </w:rPr>
        <w:t xml:space="preserve">Zasady ustalania oprocentowania oraz dokonywania zmian oprocentowania kredytu są określone w umowie kredytu. </w:t>
      </w:r>
    </w:p>
    <w:p w14:paraId="0D967959" w14:textId="77777777" w:rsidR="00E156EF" w:rsidRPr="002566C4" w:rsidRDefault="00E156EF" w:rsidP="00E95B03">
      <w:pPr>
        <w:pStyle w:val="Akapitzlist"/>
        <w:numPr>
          <w:ilvl w:val="0"/>
          <w:numId w:val="9"/>
        </w:numPr>
        <w:ind w:left="284" w:hanging="284"/>
        <w:jc w:val="both"/>
        <w:rPr>
          <w:rFonts w:ascii="Calibri" w:hAnsi="Calibri" w:cs="Calibri"/>
        </w:rPr>
      </w:pPr>
      <w:r w:rsidRPr="002566C4">
        <w:rPr>
          <w:rFonts w:ascii="Calibri" w:hAnsi="Calibri" w:cs="Calibri"/>
        </w:rPr>
        <w:t xml:space="preserve">Klient ma prawo do wielokrotnego skorzystania z niniejszej oferty. </w:t>
      </w:r>
    </w:p>
    <w:p w14:paraId="60BA0DDE" w14:textId="77777777" w:rsidR="00E95B03" w:rsidRPr="002566C4" w:rsidRDefault="00E95B03" w:rsidP="00E95B03">
      <w:pPr>
        <w:pStyle w:val="Akapitzlist"/>
        <w:numPr>
          <w:ilvl w:val="0"/>
          <w:numId w:val="9"/>
        </w:numPr>
        <w:ind w:left="284" w:hanging="284"/>
        <w:jc w:val="both"/>
        <w:rPr>
          <w:rFonts w:ascii="Calibri" w:hAnsi="Calibri" w:cs="Calibri"/>
        </w:rPr>
      </w:pPr>
      <w:r w:rsidRPr="002566C4">
        <w:rPr>
          <w:rFonts w:ascii="Calibri" w:hAnsi="Calibri" w:cs="Calibri"/>
        </w:rPr>
        <w:t xml:space="preserve">Regulamin promocji dostępny jest w placówkach Banku oraz na stronie internetowej </w:t>
      </w:r>
      <w:hyperlink r:id="rId5" w:history="1">
        <w:r w:rsidRPr="002566C4">
          <w:rPr>
            <w:rStyle w:val="Hipercze"/>
            <w:rFonts w:ascii="Calibri" w:hAnsi="Calibri" w:cs="Calibri"/>
          </w:rPr>
          <w:t>www.bsmalawies.pl</w:t>
        </w:r>
      </w:hyperlink>
      <w:r w:rsidRPr="002566C4">
        <w:rPr>
          <w:rFonts w:ascii="Calibri" w:hAnsi="Calibri" w:cs="Calibri"/>
        </w:rPr>
        <w:t xml:space="preserve"> </w:t>
      </w:r>
    </w:p>
    <w:p w14:paraId="5CB2E2E0" w14:textId="1C5B4E35" w:rsidR="00E95B03" w:rsidRPr="002566C4" w:rsidRDefault="00E95B03" w:rsidP="00E95B03">
      <w:pPr>
        <w:pStyle w:val="Akapitzlist"/>
        <w:numPr>
          <w:ilvl w:val="0"/>
          <w:numId w:val="9"/>
        </w:numPr>
        <w:ind w:left="284" w:hanging="284"/>
        <w:jc w:val="both"/>
        <w:rPr>
          <w:rFonts w:ascii="Calibri" w:hAnsi="Calibri" w:cs="Calibri"/>
        </w:rPr>
      </w:pPr>
      <w:r w:rsidRPr="002566C4">
        <w:rPr>
          <w:rFonts w:ascii="Calibri" w:hAnsi="Calibri" w:cs="Calibri"/>
        </w:rPr>
        <w:t>W przypadku zawarcia przez Bank i Uczestnika umowy o kred</w:t>
      </w:r>
      <w:r w:rsidR="00FB7B31" w:rsidRPr="002566C4">
        <w:rPr>
          <w:rFonts w:ascii="Calibri" w:hAnsi="Calibri" w:cs="Calibri"/>
        </w:rPr>
        <w:t xml:space="preserve">yt na warunkach </w:t>
      </w:r>
      <w:r w:rsidRPr="002566C4">
        <w:rPr>
          <w:rFonts w:ascii="Calibri" w:hAnsi="Calibri" w:cs="Calibri"/>
        </w:rPr>
        <w:t xml:space="preserve">niniejszej promocji, Regulamin promocji stanowi integralną część </w:t>
      </w:r>
      <w:r w:rsidR="00FB7B31" w:rsidRPr="002566C4">
        <w:rPr>
          <w:rFonts w:ascii="Calibri" w:hAnsi="Calibri" w:cs="Calibri"/>
        </w:rPr>
        <w:t>umowy kredytu.</w:t>
      </w:r>
    </w:p>
    <w:p w14:paraId="55B6946C" w14:textId="77777777" w:rsidR="00FB7B31" w:rsidRPr="002566C4" w:rsidRDefault="00FB7B31" w:rsidP="00E95B03">
      <w:pPr>
        <w:pStyle w:val="Akapitzlist"/>
        <w:numPr>
          <w:ilvl w:val="0"/>
          <w:numId w:val="9"/>
        </w:numPr>
        <w:ind w:left="284" w:hanging="284"/>
        <w:jc w:val="both"/>
        <w:rPr>
          <w:rFonts w:ascii="Calibri" w:hAnsi="Calibri" w:cs="Calibri"/>
        </w:rPr>
      </w:pPr>
      <w:r w:rsidRPr="002566C4">
        <w:rPr>
          <w:rFonts w:ascii="Calibri" w:hAnsi="Calibri" w:cs="Calibri"/>
        </w:rPr>
        <w:t xml:space="preserve">W sprawach nieuregulowanych niniejszym Regulaminem ma zastosowanie obowiązujący w Banku                                  „Regulamin kredytowania osób fizycznych w ramach kredytów hipotecznych”. </w:t>
      </w:r>
    </w:p>
    <w:p w14:paraId="51D42D39" w14:textId="77777777" w:rsidR="003A2362" w:rsidRDefault="003A2362" w:rsidP="00FB7B31">
      <w:pPr>
        <w:jc w:val="center"/>
        <w:rPr>
          <w:rFonts w:ascii="Calibri" w:hAnsi="Calibri" w:cs="Calibri"/>
          <w:b/>
        </w:rPr>
      </w:pPr>
    </w:p>
    <w:p w14:paraId="178C6A27" w14:textId="77777777" w:rsidR="003A2362" w:rsidRDefault="003A2362" w:rsidP="00FB7B31">
      <w:pPr>
        <w:jc w:val="center"/>
        <w:rPr>
          <w:rFonts w:ascii="Calibri" w:hAnsi="Calibri" w:cs="Calibri"/>
          <w:b/>
        </w:rPr>
      </w:pPr>
    </w:p>
    <w:p w14:paraId="7218E12D" w14:textId="77777777" w:rsidR="003A2362" w:rsidRDefault="003A2362" w:rsidP="00FB7B31">
      <w:pPr>
        <w:jc w:val="center"/>
        <w:rPr>
          <w:rFonts w:ascii="Calibri" w:hAnsi="Calibri" w:cs="Calibri"/>
          <w:b/>
        </w:rPr>
      </w:pPr>
    </w:p>
    <w:p w14:paraId="2F984AFF" w14:textId="77777777" w:rsidR="003A2362" w:rsidRDefault="003A2362" w:rsidP="00FB7B31">
      <w:pPr>
        <w:jc w:val="center"/>
        <w:rPr>
          <w:rFonts w:ascii="Calibri" w:hAnsi="Calibri" w:cs="Calibri"/>
          <w:b/>
        </w:rPr>
      </w:pPr>
    </w:p>
    <w:p w14:paraId="12267C2E" w14:textId="77777777" w:rsidR="003A2362" w:rsidRDefault="003A2362" w:rsidP="00FB7B31">
      <w:pPr>
        <w:jc w:val="center"/>
        <w:rPr>
          <w:rFonts w:ascii="Calibri" w:hAnsi="Calibri" w:cs="Calibri"/>
          <w:b/>
        </w:rPr>
      </w:pPr>
    </w:p>
    <w:p w14:paraId="07F5BD92" w14:textId="77777777" w:rsidR="003A2362" w:rsidRDefault="003A2362" w:rsidP="00FB7B31">
      <w:pPr>
        <w:jc w:val="center"/>
        <w:rPr>
          <w:rFonts w:ascii="Calibri" w:hAnsi="Calibri" w:cs="Calibri"/>
          <w:b/>
        </w:rPr>
      </w:pPr>
    </w:p>
    <w:p w14:paraId="492E1699" w14:textId="77777777" w:rsidR="003A2362" w:rsidRDefault="003A2362" w:rsidP="00FB7B31">
      <w:pPr>
        <w:jc w:val="center"/>
        <w:rPr>
          <w:rFonts w:ascii="Calibri" w:hAnsi="Calibri" w:cs="Calibri"/>
          <w:b/>
        </w:rPr>
      </w:pPr>
    </w:p>
    <w:p w14:paraId="2C1391E8" w14:textId="77777777" w:rsidR="003A2362" w:rsidRDefault="003A2362" w:rsidP="00FB7B31">
      <w:pPr>
        <w:jc w:val="center"/>
        <w:rPr>
          <w:rFonts w:ascii="Calibri" w:hAnsi="Calibri" w:cs="Calibri"/>
          <w:b/>
        </w:rPr>
      </w:pPr>
    </w:p>
    <w:p w14:paraId="4B5BB7DD" w14:textId="0825C56D" w:rsidR="00FB7B31" w:rsidRPr="002566C4" w:rsidRDefault="00FB7B31" w:rsidP="00FB7B31">
      <w:pPr>
        <w:jc w:val="center"/>
        <w:rPr>
          <w:rFonts w:ascii="Calibri" w:hAnsi="Calibri" w:cs="Calibri"/>
          <w:b/>
        </w:rPr>
      </w:pPr>
      <w:r w:rsidRPr="002566C4">
        <w:rPr>
          <w:rFonts w:ascii="Calibri" w:hAnsi="Calibri" w:cs="Calibri"/>
          <w:b/>
        </w:rPr>
        <w:t>OŚWIADCZENIE UCZEST</w:t>
      </w:r>
      <w:r w:rsidR="00612739" w:rsidRPr="002566C4">
        <w:rPr>
          <w:rFonts w:ascii="Calibri" w:hAnsi="Calibri" w:cs="Calibri"/>
          <w:b/>
        </w:rPr>
        <w:t>NIKA</w:t>
      </w:r>
    </w:p>
    <w:p w14:paraId="18A966D7" w14:textId="77777777" w:rsidR="00FB7B31" w:rsidRPr="002566C4" w:rsidRDefault="00FB7B31" w:rsidP="00FB7B31">
      <w:pPr>
        <w:jc w:val="center"/>
        <w:rPr>
          <w:rFonts w:ascii="Calibri" w:hAnsi="Calibri" w:cs="Calibri"/>
          <w:b/>
        </w:rPr>
      </w:pPr>
    </w:p>
    <w:p w14:paraId="35DAF982" w14:textId="77777777" w:rsidR="00FB7B31" w:rsidRPr="002566C4" w:rsidRDefault="00FB7B31" w:rsidP="00FB7B31">
      <w:pPr>
        <w:jc w:val="both"/>
        <w:rPr>
          <w:rFonts w:ascii="Calibri" w:hAnsi="Calibri" w:cs="Calibri"/>
        </w:rPr>
      </w:pPr>
      <w:r w:rsidRPr="002566C4">
        <w:rPr>
          <w:rFonts w:ascii="Calibri" w:hAnsi="Calibri" w:cs="Calibri"/>
        </w:rPr>
        <w:t xml:space="preserve">Oświadczam, iż zapoznałem się oraz akceptuję treść postanowień niniejszego Regulaminu promocji kredytu mieszkaniowego. </w:t>
      </w:r>
    </w:p>
    <w:p w14:paraId="2CA2BAEE" w14:textId="77777777" w:rsidR="00493651" w:rsidRDefault="00493651" w:rsidP="00FB7B31">
      <w:pPr>
        <w:jc w:val="right"/>
        <w:rPr>
          <w:rFonts w:ascii="Calibri" w:hAnsi="Calibri" w:cs="Calibri"/>
        </w:rPr>
      </w:pPr>
    </w:p>
    <w:p w14:paraId="492A76B6" w14:textId="77777777" w:rsidR="003A2362" w:rsidRDefault="003A2362" w:rsidP="00FB7B31">
      <w:pPr>
        <w:jc w:val="right"/>
        <w:rPr>
          <w:rFonts w:ascii="Calibri" w:hAnsi="Calibri" w:cs="Calibri"/>
        </w:rPr>
      </w:pPr>
    </w:p>
    <w:p w14:paraId="40B709FD" w14:textId="77777777" w:rsidR="003A2362" w:rsidRPr="002566C4" w:rsidRDefault="003A2362" w:rsidP="00FB7B31">
      <w:pPr>
        <w:jc w:val="right"/>
        <w:rPr>
          <w:rFonts w:ascii="Calibri" w:hAnsi="Calibri" w:cs="Calibri"/>
        </w:rPr>
      </w:pPr>
    </w:p>
    <w:p w14:paraId="38410CE9" w14:textId="77777777" w:rsidR="004609DE" w:rsidRPr="002566C4" w:rsidRDefault="004609DE" w:rsidP="00FB7B31">
      <w:pPr>
        <w:jc w:val="right"/>
        <w:rPr>
          <w:rFonts w:ascii="Calibri" w:hAnsi="Calibri" w:cs="Calibri"/>
        </w:rPr>
      </w:pPr>
    </w:p>
    <w:p w14:paraId="32992189" w14:textId="77777777" w:rsidR="00FB7B31" w:rsidRPr="002566C4" w:rsidRDefault="00FB7B31" w:rsidP="00FB7B31">
      <w:pPr>
        <w:jc w:val="right"/>
        <w:rPr>
          <w:rFonts w:ascii="Calibri" w:hAnsi="Calibri" w:cs="Calibri"/>
        </w:rPr>
      </w:pPr>
      <w:r w:rsidRPr="002566C4">
        <w:rPr>
          <w:rFonts w:ascii="Calibri" w:hAnsi="Calibri" w:cs="Calibri"/>
        </w:rPr>
        <w:t>_____________________________________</w:t>
      </w:r>
    </w:p>
    <w:p w14:paraId="37A844E9" w14:textId="77777777" w:rsidR="00FB7B31" w:rsidRPr="002566C4" w:rsidRDefault="00876186" w:rsidP="00876186">
      <w:pPr>
        <w:jc w:val="center"/>
        <w:rPr>
          <w:rFonts w:ascii="Calibri" w:hAnsi="Calibri" w:cs="Calibri"/>
          <w:sz w:val="16"/>
          <w:szCs w:val="16"/>
        </w:rPr>
      </w:pPr>
      <w:r w:rsidRPr="002566C4">
        <w:rPr>
          <w:rFonts w:ascii="Calibri" w:hAnsi="Calibri" w:cs="Calibri"/>
        </w:rPr>
        <w:t xml:space="preserve">                                                                                                         </w:t>
      </w:r>
      <w:r w:rsidRPr="002566C4">
        <w:rPr>
          <w:rFonts w:ascii="Calibri" w:hAnsi="Calibri" w:cs="Calibri"/>
          <w:sz w:val="16"/>
          <w:szCs w:val="16"/>
        </w:rPr>
        <w:t>d</w:t>
      </w:r>
      <w:r w:rsidR="00FB7B31" w:rsidRPr="002566C4">
        <w:rPr>
          <w:rFonts w:ascii="Calibri" w:hAnsi="Calibri" w:cs="Calibri"/>
          <w:sz w:val="16"/>
          <w:szCs w:val="16"/>
        </w:rPr>
        <w:t xml:space="preserve">ata i czytelny podpis Uczestnika </w:t>
      </w:r>
    </w:p>
    <w:sectPr w:rsidR="00FB7B31" w:rsidRPr="002566C4" w:rsidSect="002566C4"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05FA2"/>
    <w:multiLevelType w:val="hybridMultilevel"/>
    <w:tmpl w:val="59849E0C"/>
    <w:lvl w:ilvl="0" w:tplc="B274AC3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5C73AAF"/>
    <w:multiLevelType w:val="hybridMultilevel"/>
    <w:tmpl w:val="DF4621BA"/>
    <w:lvl w:ilvl="0" w:tplc="D292B7B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B193D35"/>
    <w:multiLevelType w:val="hybridMultilevel"/>
    <w:tmpl w:val="F7FAFB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2001D"/>
    <w:multiLevelType w:val="multilevel"/>
    <w:tmpl w:val="3A66D2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22623683"/>
    <w:multiLevelType w:val="hybridMultilevel"/>
    <w:tmpl w:val="A57634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DE61DE"/>
    <w:multiLevelType w:val="hybridMultilevel"/>
    <w:tmpl w:val="B80E87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CA3059"/>
    <w:multiLevelType w:val="hybridMultilevel"/>
    <w:tmpl w:val="A2F8A40E"/>
    <w:lvl w:ilvl="0" w:tplc="FDECDB3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FC650CE"/>
    <w:multiLevelType w:val="hybridMultilevel"/>
    <w:tmpl w:val="4BAEAF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E416BB"/>
    <w:multiLevelType w:val="hybridMultilevel"/>
    <w:tmpl w:val="5AFA97F8"/>
    <w:lvl w:ilvl="0" w:tplc="04150003">
      <w:start w:val="1"/>
      <w:numFmt w:val="bullet"/>
      <w:lvlText w:val="o"/>
      <w:lvlJc w:val="left"/>
      <w:pPr>
        <w:ind w:left="1046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7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06" w:hanging="360"/>
      </w:pPr>
      <w:rPr>
        <w:rFonts w:ascii="Wingdings" w:hAnsi="Wingdings" w:hint="default"/>
      </w:rPr>
    </w:lvl>
  </w:abstractNum>
  <w:abstractNum w:abstractNumId="9" w15:restartNumberingAfterBreak="0">
    <w:nsid w:val="4FED7912"/>
    <w:multiLevelType w:val="hybridMultilevel"/>
    <w:tmpl w:val="AC943DD4"/>
    <w:lvl w:ilvl="0" w:tplc="6180EB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1144105"/>
    <w:multiLevelType w:val="hybridMultilevel"/>
    <w:tmpl w:val="5EAC3F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FF46AF"/>
    <w:multiLevelType w:val="hybridMultilevel"/>
    <w:tmpl w:val="F6F6D92A"/>
    <w:lvl w:ilvl="0" w:tplc="9E24588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81713D2"/>
    <w:multiLevelType w:val="hybridMultilevel"/>
    <w:tmpl w:val="39281724"/>
    <w:lvl w:ilvl="0" w:tplc="131EE60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2154469">
    <w:abstractNumId w:val="2"/>
  </w:num>
  <w:num w:numId="2" w16cid:durableId="280309439">
    <w:abstractNumId w:val="1"/>
  </w:num>
  <w:num w:numId="3" w16cid:durableId="1317614286">
    <w:abstractNumId w:val="7"/>
  </w:num>
  <w:num w:numId="4" w16cid:durableId="1226061252">
    <w:abstractNumId w:val="12"/>
  </w:num>
  <w:num w:numId="5" w16cid:durableId="1700273720">
    <w:abstractNumId w:val="11"/>
  </w:num>
  <w:num w:numId="6" w16cid:durableId="328751244">
    <w:abstractNumId w:val="4"/>
  </w:num>
  <w:num w:numId="7" w16cid:durableId="553657685">
    <w:abstractNumId w:val="0"/>
  </w:num>
  <w:num w:numId="8" w16cid:durableId="1415709209">
    <w:abstractNumId w:val="3"/>
  </w:num>
  <w:num w:numId="9" w16cid:durableId="1240020966">
    <w:abstractNumId w:val="10"/>
  </w:num>
  <w:num w:numId="10" w16cid:durableId="16485075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44753420">
    <w:abstractNumId w:val="5"/>
  </w:num>
  <w:num w:numId="12" w16cid:durableId="349332911">
    <w:abstractNumId w:val="9"/>
  </w:num>
  <w:num w:numId="13" w16cid:durableId="986325229">
    <w:abstractNumId w:val="6"/>
  </w:num>
  <w:num w:numId="14" w16cid:durableId="3065898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2552"/>
    <w:rsid w:val="00066619"/>
    <w:rsid w:val="000B4B47"/>
    <w:rsid w:val="000F5A3A"/>
    <w:rsid w:val="00122552"/>
    <w:rsid w:val="00145FD9"/>
    <w:rsid w:val="00167401"/>
    <w:rsid w:val="00182AD2"/>
    <w:rsid w:val="0022190A"/>
    <w:rsid w:val="00227051"/>
    <w:rsid w:val="002566C4"/>
    <w:rsid w:val="0034721E"/>
    <w:rsid w:val="003A2362"/>
    <w:rsid w:val="003D5076"/>
    <w:rsid w:val="003E24CA"/>
    <w:rsid w:val="004603C8"/>
    <w:rsid w:val="004609DE"/>
    <w:rsid w:val="00492E73"/>
    <w:rsid w:val="00493651"/>
    <w:rsid w:val="004B2278"/>
    <w:rsid w:val="005808D0"/>
    <w:rsid w:val="00612739"/>
    <w:rsid w:val="0062666B"/>
    <w:rsid w:val="00652C24"/>
    <w:rsid w:val="00664C05"/>
    <w:rsid w:val="006A4768"/>
    <w:rsid w:val="006A6777"/>
    <w:rsid w:val="007B1491"/>
    <w:rsid w:val="007D1E0A"/>
    <w:rsid w:val="007D3F8C"/>
    <w:rsid w:val="007E3153"/>
    <w:rsid w:val="00876186"/>
    <w:rsid w:val="008E7A8C"/>
    <w:rsid w:val="00970C45"/>
    <w:rsid w:val="009A37D5"/>
    <w:rsid w:val="009B61FB"/>
    <w:rsid w:val="009E2C72"/>
    <w:rsid w:val="009F4EB1"/>
    <w:rsid w:val="00A24DD4"/>
    <w:rsid w:val="00B5687A"/>
    <w:rsid w:val="00B64E88"/>
    <w:rsid w:val="00C251F7"/>
    <w:rsid w:val="00D93C75"/>
    <w:rsid w:val="00E00D5C"/>
    <w:rsid w:val="00E156EF"/>
    <w:rsid w:val="00E46D06"/>
    <w:rsid w:val="00E95B03"/>
    <w:rsid w:val="00F035E2"/>
    <w:rsid w:val="00FB7B31"/>
    <w:rsid w:val="00FF7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19080"/>
  <w15:chartTrackingRefBased/>
  <w15:docId w15:val="{172EC9AC-4496-4CB2-B61F-0D58F0BB5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24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E24C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95B0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65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smalawies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2</Pages>
  <Words>599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Sieklucka</dc:creator>
  <cp:keywords/>
  <dc:description/>
  <cp:lastModifiedBy>Marta Malon</cp:lastModifiedBy>
  <cp:revision>38</cp:revision>
  <cp:lastPrinted>2026-09-03T10:41:00Z</cp:lastPrinted>
  <dcterms:created xsi:type="dcterms:W3CDTF">2024-08-23T12:21:00Z</dcterms:created>
  <dcterms:modified xsi:type="dcterms:W3CDTF">2026-09-16T12:07:00Z</dcterms:modified>
</cp:coreProperties>
</file>